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DF" w:rsidRPr="00B66094" w:rsidRDefault="00CF5DDF" w:rsidP="005B4745">
      <w:pPr>
        <w:autoSpaceDE w:val="0"/>
        <w:autoSpaceDN w:val="0"/>
        <w:adjustRightInd w:val="0"/>
        <w:spacing w:after="0" w:line="240" w:lineRule="auto"/>
        <w:jc w:val="center"/>
        <w:outlineLvl w:val="0"/>
        <w:rPr>
          <w:rFonts w:ascii="Times New Roman" w:eastAsia="Calibri" w:hAnsi="Times New Roman" w:cs="Times New Roman"/>
          <w:b/>
          <w:sz w:val="28"/>
          <w:szCs w:val="28"/>
        </w:rPr>
      </w:pPr>
      <w:bookmarkStart w:id="0" w:name="_GoBack"/>
      <w:r w:rsidRPr="00B66094">
        <w:rPr>
          <w:rFonts w:ascii="Times New Roman" w:eastAsia="Calibri" w:hAnsi="Times New Roman" w:cs="Times New Roman"/>
          <w:b/>
          <w:sz w:val="28"/>
          <w:szCs w:val="28"/>
        </w:rPr>
        <w:t>Аналитическая записка</w:t>
      </w:r>
    </w:p>
    <w:p w:rsidR="00CF5DDF" w:rsidRDefault="00CF5DDF" w:rsidP="005B474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B66094">
        <w:rPr>
          <w:rFonts w:ascii="Times New Roman" w:eastAsia="Calibri" w:hAnsi="Times New Roman" w:cs="Times New Roman"/>
          <w:b/>
          <w:sz w:val="28"/>
          <w:szCs w:val="28"/>
        </w:rPr>
        <w:t>о состоянии и проблемах законотворчества</w:t>
      </w:r>
    </w:p>
    <w:p w:rsidR="0097018C" w:rsidRDefault="0097018C" w:rsidP="0077120B">
      <w:pPr>
        <w:autoSpaceDE w:val="0"/>
        <w:autoSpaceDN w:val="0"/>
        <w:adjustRightInd w:val="0"/>
        <w:spacing w:after="0" w:line="240" w:lineRule="auto"/>
        <w:jc w:val="both"/>
        <w:rPr>
          <w:rFonts w:ascii="Times New Roman" w:hAnsi="Times New Roman" w:cs="Times New Roman"/>
          <w:bCs/>
          <w:sz w:val="28"/>
          <w:szCs w:val="28"/>
        </w:rPr>
      </w:pPr>
    </w:p>
    <w:p w:rsidR="0077120B" w:rsidRPr="00AC4213" w:rsidRDefault="0077120B" w:rsidP="0077120B">
      <w:pPr>
        <w:autoSpaceDE w:val="0"/>
        <w:autoSpaceDN w:val="0"/>
        <w:adjustRightInd w:val="0"/>
        <w:spacing w:after="0" w:line="240" w:lineRule="auto"/>
        <w:jc w:val="both"/>
        <w:rPr>
          <w:rFonts w:ascii="Times New Roman" w:hAnsi="Times New Roman" w:cs="Times New Roman"/>
          <w:bCs/>
          <w:sz w:val="28"/>
          <w:szCs w:val="28"/>
        </w:rPr>
      </w:pPr>
      <w:r w:rsidRPr="00AC4213">
        <w:rPr>
          <w:rFonts w:ascii="Times New Roman" w:hAnsi="Times New Roman" w:cs="Times New Roman"/>
          <w:bCs/>
          <w:sz w:val="28"/>
          <w:szCs w:val="28"/>
        </w:rPr>
        <w:t xml:space="preserve">№  </w:t>
      </w:r>
      <w:r>
        <w:rPr>
          <w:rFonts w:ascii="Times New Roman" w:hAnsi="Times New Roman" w:cs="Times New Roman"/>
          <w:bCs/>
          <w:sz w:val="28"/>
          <w:szCs w:val="28"/>
        </w:rPr>
        <w:t>179</w:t>
      </w:r>
      <w:r w:rsidRPr="00AC4213">
        <w:rPr>
          <w:rFonts w:ascii="Times New Roman" w:hAnsi="Times New Roman" w:cs="Times New Roman"/>
          <w:bCs/>
          <w:sz w:val="28"/>
          <w:szCs w:val="28"/>
        </w:rPr>
        <w:t xml:space="preserve">                        </w:t>
      </w:r>
      <w:r w:rsidRPr="00AC4213">
        <w:rPr>
          <w:rFonts w:ascii="Times New Roman" w:hAnsi="Times New Roman" w:cs="Times New Roman"/>
          <w:bCs/>
          <w:sz w:val="28"/>
          <w:szCs w:val="28"/>
        </w:rPr>
        <w:tab/>
      </w:r>
      <w:r w:rsidRPr="00AC4213">
        <w:rPr>
          <w:rFonts w:ascii="Times New Roman" w:hAnsi="Times New Roman" w:cs="Times New Roman"/>
          <w:bCs/>
          <w:sz w:val="28"/>
          <w:szCs w:val="28"/>
        </w:rPr>
        <w:tab/>
      </w:r>
      <w:r w:rsidRPr="00AC4213">
        <w:rPr>
          <w:rFonts w:ascii="Times New Roman" w:hAnsi="Times New Roman" w:cs="Times New Roman"/>
          <w:bCs/>
          <w:sz w:val="28"/>
          <w:szCs w:val="28"/>
        </w:rPr>
        <w:tab/>
      </w:r>
      <w:r w:rsidRPr="00AC4213">
        <w:rPr>
          <w:rFonts w:ascii="Times New Roman" w:hAnsi="Times New Roman" w:cs="Times New Roman"/>
          <w:bCs/>
          <w:sz w:val="28"/>
          <w:szCs w:val="28"/>
        </w:rPr>
        <w:tab/>
        <w:t xml:space="preserve">         </w:t>
      </w:r>
      <w:r>
        <w:rPr>
          <w:rFonts w:ascii="Times New Roman" w:hAnsi="Times New Roman" w:cs="Times New Roman"/>
          <w:bCs/>
          <w:sz w:val="28"/>
          <w:szCs w:val="28"/>
        </w:rPr>
        <w:t xml:space="preserve">                                     март 2023</w:t>
      </w:r>
      <w:r w:rsidRPr="00AC4213">
        <w:rPr>
          <w:rFonts w:ascii="Times New Roman" w:hAnsi="Times New Roman" w:cs="Times New Roman"/>
          <w:bCs/>
          <w:sz w:val="28"/>
          <w:szCs w:val="28"/>
        </w:rPr>
        <w:t xml:space="preserve"> года</w:t>
      </w:r>
    </w:p>
    <w:p w:rsidR="00DD15C7" w:rsidRDefault="00DD15C7" w:rsidP="00DD15C7">
      <w:pPr>
        <w:spacing w:after="0" w:line="240" w:lineRule="auto"/>
        <w:ind w:firstLine="709"/>
        <w:jc w:val="both"/>
        <w:rPr>
          <w:rFonts w:ascii="Times New Roman" w:hAnsi="Times New Roman" w:cs="Times New Roman"/>
          <w:sz w:val="28"/>
          <w:szCs w:val="28"/>
        </w:rPr>
      </w:pPr>
    </w:p>
    <w:p w:rsidR="0097018C" w:rsidRDefault="0097018C" w:rsidP="004D6D17">
      <w:pPr>
        <w:spacing w:after="0" w:line="240" w:lineRule="auto"/>
        <w:jc w:val="center"/>
        <w:rPr>
          <w:rFonts w:ascii="Times New Roman" w:eastAsia="Times New Roman" w:hAnsi="Times New Roman" w:cs="Times New Roman"/>
          <w:b/>
          <w:sz w:val="28"/>
          <w:szCs w:val="28"/>
          <w:lang w:eastAsia="ru-RU"/>
        </w:rPr>
      </w:pPr>
    </w:p>
    <w:p w:rsidR="0097018C" w:rsidRPr="00A03A13" w:rsidRDefault="0097018C" w:rsidP="0097018C">
      <w:pPr>
        <w:spacing w:after="0" w:line="240" w:lineRule="auto"/>
        <w:jc w:val="center"/>
        <w:rPr>
          <w:rFonts w:ascii="Times New Roman" w:eastAsia="Calibri" w:hAnsi="Times New Roman" w:cs="Times New Roman"/>
          <w:b/>
          <w:sz w:val="28"/>
          <w:szCs w:val="28"/>
          <w:lang w:eastAsia="ru-RU"/>
        </w:rPr>
      </w:pPr>
      <w:r w:rsidRPr="00A03A13">
        <w:rPr>
          <w:rFonts w:ascii="Times New Roman" w:eastAsia="Calibri" w:hAnsi="Times New Roman" w:cs="Times New Roman"/>
          <w:b/>
          <w:sz w:val="28"/>
          <w:szCs w:val="28"/>
          <w:lang w:eastAsia="ru-RU"/>
        </w:rPr>
        <w:t>В Российской Федерации вводится «Цифровой рубль»</w:t>
      </w:r>
    </w:p>
    <w:p w:rsidR="0097018C" w:rsidRPr="00E31BAD" w:rsidRDefault="0097018C" w:rsidP="0097018C">
      <w:pPr>
        <w:spacing w:after="0" w:line="240" w:lineRule="auto"/>
        <w:ind w:firstLine="567"/>
        <w:jc w:val="both"/>
        <w:rPr>
          <w:rFonts w:ascii="Times New Roman" w:eastAsia="Calibri" w:hAnsi="Times New Roman" w:cs="Times New Roman"/>
          <w:sz w:val="28"/>
          <w:szCs w:val="28"/>
          <w:lang w:eastAsia="ru-RU"/>
        </w:rPr>
      </w:pPr>
    </w:p>
    <w:p w:rsidR="0097018C" w:rsidRPr="00BE7DDF" w:rsidRDefault="0097018C" w:rsidP="0097018C">
      <w:pPr>
        <w:spacing w:after="0" w:line="240" w:lineRule="auto"/>
        <w:ind w:firstLine="567"/>
        <w:jc w:val="both"/>
        <w:rPr>
          <w:rFonts w:ascii="Times New Roman" w:eastAsia="Calibri" w:hAnsi="Times New Roman" w:cs="Times New Roman"/>
          <w:sz w:val="28"/>
          <w:szCs w:val="28"/>
          <w:lang w:eastAsia="ru-RU"/>
        </w:rPr>
      </w:pPr>
      <w:r w:rsidRPr="00BE7DDF">
        <w:rPr>
          <w:rFonts w:ascii="Times New Roman" w:eastAsia="Calibri" w:hAnsi="Times New Roman" w:cs="Times New Roman"/>
          <w:sz w:val="28"/>
          <w:szCs w:val="28"/>
          <w:lang w:eastAsia="ru-RU"/>
        </w:rPr>
        <w:t xml:space="preserve">16 марта </w:t>
      </w:r>
      <w:r>
        <w:rPr>
          <w:rFonts w:ascii="Times New Roman" w:eastAsia="Calibri" w:hAnsi="Times New Roman" w:cs="Times New Roman"/>
          <w:sz w:val="28"/>
          <w:szCs w:val="28"/>
          <w:lang w:eastAsia="ru-RU"/>
        </w:rPr>
        <w:t xml:space="preserve">Государственной Думой </w:t>
      </w:r>
      <w:r w:rsidRPr="00BE7DDF">
        <w:rPr>
          <w:rFonts w:ascii="Times New Roman" w:eastAsia="Calibri" w:hAnsi="Times New Roman" w:cs="Times New Roman"/>
          <w:sz w:val="28"/>
          <w:szCs w:val="28"/>
          <w:lang w:eastAsia="ru-RU"/>
        </w:rPr>
        <w:t>в первом чтении</w:t>
      </w:r>
      <w:r>
        <w:rPr>
          <w:rFonts w:ascii="Times New Roman" w:eastAsia="Calibri" w:hAnsi="Times New Roman" w:cs="Times New Roman"/>
          <w:sz w:val="28"/>
          <w:szCs w:val="28"/>
          <w:lang w:eastAsia="ru-RU"/>
        </w:rPr>
        <w:t xml:space="preserve"> принят</w:t>
      </w:r>
      <w:r w:rsidRPr="00BE7DDF">
        <w:rPr>
          <w:rFonts w:ascii="Times New Roman" w:eastAsia="Calibri" w:hAnsi="Times New Roman" w:cs="Times New Roman"/>
          <w:sz w:val="28"/>
          <w:szCs w:val="28"/>
          <w:lang w:eastAsia="ru-RU"/>
        </w:rPr>
        <w:t xml:space="preserve"> законопроект </w:t>
      </w:r>
      <w:r>
        <w:rPr>
          <w:rFonts w:ascii="Times New Roman" w:eastAsia="Calibri" w:hAnsi="Times New Roman" w:cs="Times New Roman"/>
          <w:sz w:val="28"/>
          <w:szCs w:val="28"/>
          <w:lang w:eastAsia="ru-RU"/>
        </w:rPr>
        <w:t>№ </w:t>
      </w:r>
      <w:r w:rsidRPr="00BE7DDF">
        <w:rPr>
          <w:rFonts w:ascii="Times New Roman" w:eastAsia="Calibri" w:hAnsi="Times New Roman" w:cs="Times New Roman"/>
          <w:sz w:val="28"/>
          <w:szCs w:val="28"/>
          <w:lang w:eastAsia="ru-RU"/>
        </w:rPr>
        <w:t>270838-8 «О внесении изменений в отдельные законодательные акты Российской Федерации в связи с внедрением цифрового рубля».</w:t>
      </w:r>
    </w:p>
    <w:p w:rsidR="0097018C" w:rsidRPr="00BE7DDF" w:rsidRDefault="0097018C" w:rsidP="0097018C">
      <w:pPr>
        <w:spacing w:after="0" w:line="240" w:lineRule="auto"/>
        <w:ind w:firstLine="567"/>
        <w:jc w:val="both"/>
        <w:rPr>
          <w:rFonts w:ascii="Times New Roman" w:eastAsia="Calibri" w:hAnsi="Times New Roman" w:cs="Times New Roman"/>
          <w:sz w:val="28"/>
          <w:szCs w:val="28"/>
          <w:lang w:eastAsia="ru-RU"/>
        </w:rPr>
      </w:pPr>
      <w:r w:rsidRPr="00BE7DDF">
        <w:rPr>
          <w:rFonts w:ascii="Times New Roman" w:eastAsia="Calibri" w:hAnsi="Times New Roman" w:cs="Times New Roman"/>
          <w:sz w:val="28"/>
          <w:szCs w:val="28"/>
          <w:lang w:eastAsia="ru-RU"/>
        </w:rPr>
        <w:t>Законопроектом, на основе ранее разработанной и опубликованной Банком России «Концепции цифрового рубля», предусматривается установление основ правового регулирования и порядка осуществления перевода цифровых рублей,</w:t>
      </w:r>
      <w:r w:rsidRPr="00A03A13">
        <w:rPr>
          <w:rFonts w:ascii="Times New Roman" w:eastAsia="Calibri" w:hAnsi="Times New Roman" w:cs="Times New Roman"/>
          <w:sz w:val="28"/>
          <w:szCs w:val="28"/>
          <w:lang w:eastAsia="ru-RU"/>
        </w:rPr>
        <w:t xml:space="preserve"> которые будет эмитировать </w:t>
      </w:r>
      <w:r w:rsidRPr="00BE7DDF">
        <w:rPr>
          <w:rFonts w:ascii="Times New Roman" w:eastAsia="Calibri" w:hAnsi="Times New Roman" w:cs="Times New Roman"/>
          <w:sz w:val="28"/>
          <w:szCs w:val="28"/>
          <w:lang w:eastAsia="ru-RU"/>
        </w:rPr>
        <w:t>Центральный Банк.</w:t>
      </w:r>
    </w:p>
    <w:p w:rsidR="0097018C" w:rsidRPr="00BE7DDF" w:rsidRDefault="0097018C" w:rsidP="0097018C">
      <w:pPr>
        <w:spacing w:after="0" w:line="240" w:lineRule="auto"/>
        <w:ind w:firstLine="567"/>
        <w:jc w:val="both"/>
        <w:rPr>
          <w:rFonts w:ascii="Times New Roman" w:eastAsia="Calibri" w:hAnsi="Times New Roman" w:cs="Times New Roman"/>
          <w:sz w:val="28"/>
          <w:szCs w:val="28"/>
          <w:lang w:eastAsia="ru-RU"/>
        </w:rPr>
      </w:pPr>
      <w:r w:rsidRPr="00BE7DDF">
        <w:rPr>
          <w:rFonts w:ascii="Times New Roman" w:eastAsia="Calibri" w:hAnsi="Times New Roman" w:cs="Times New Roman"/>
          <w:sz w:val="28"/>
          <w:szCs w:val="28"/>
          <w:lang w:eastAsia="ru-RU"/>
        </w:rPr>
        <w:t xml:space="preserve">Все граждане Российской Федерации, а также организации и индивидуальные предприниматели получат право иметь счета непосредственно в Центральном Банке через операторов, а операторами, в свою очередь, будут выступать коммерческие банки. </w:t>
      </w:r>
    </w:p>
    <w:p w:rsidR="0097018C" w:rsidRPr="00BE7DDF" w:rsidRDefault="0097018C" w:rsidP="0097018C">
      <w:pPr>
        <w:spacing w:after="0" w:line="240" w:lineRule="auto"/>
        <w:ind w:firstLine="567"/>
        <w:jc w:val="both"/>
        <w:rPr>
          <w:rFonts w:ascii="Times New Roman" w:eastAsia="Calibri" w:hAnsi="Times New Roman" w:cs="Times New Roman"/>
          <w:sz w:val="28"/>
          <w:szCs w:val="28"/>
          <w:lang w:eastAsia="ru-RU"/>
        </w:rPr>
      </w:pPr>
      <w:r w:rsidRPr="00BE7DDF">
        <w:rPr>
          <w:rFonts w:ascii="Times New Roman" w:eastAsia="Calibri" w:hAnsi="Times New Roman" w:cs="Times New Roman"/>
          <w:sz w:val="28"/>
          <w:szCs w:val="28"/>
          <w:lang w:eastAsia="ru-RU"/>
        </w:rPr>
        <w:t>Технически цифровой рубль представляет собой уникальный цифровой код, который хранится в электронном кошельке на специальной платформе Центрального банка. Одним из важнейших отличий цифрового рубля от наличных денег является его виртуальная форма. Вместе с тем, в отличи</w:t>
      </w:r>
      <w:proofErr w:type="gramStart"/>
      <w:r w:rsidRPr="00BE7DDF">
        <w:rPr>
          <w:rFonts w:ascii="Times New Roman" w:eastAsia="Calibri" w:hAnsi="Times New Roman" w:cs="Times New Roman"/>
          <w:sz w:val="28"/>
          <w:szCs w:val="28"/>
          <w:lang w:eastAsia="ru-RU"/>
        </w:rPr>
        <w:t>и</w:t>
      </w:r>
      <w:proofErr w:type="gramEnd"/>
      <w:r w:rsidRPr="00BE7DDF">
        <w:rPr>
          <w:rFonts w:ascii="Times New Roman" w:eastAsia="Calibri" w:hAnsi="Times New Roman" w:cs="Times New Roman"/>
          <w:sz w:val="28"/>
          <w:szCs w:val="28"/>
          <w:lang w:eastAsia="ru-RU"/>
        </w:rPr>
        <w:t xml:space="preserve"> от безналичных денежных средств, цифровыми рублями можно будет расплачиваться без подключения к интернету. Также необходимо отметить, что в соответствии с законопроектом, на цифровые рубли не будут начислять проценты, то есть цифровой рубль не будет приносить его владельцу доход по вкладу или накопительному счету (в связи с тем, что оператор платформы цифрового рубля не может исполь</w:t>
      </w:r>
      <w:r>
        <w:rPr>
          <w:rFonts w:ascii="Times New Roman" w:eastAsia="Calibri" w:hAnsi="Times New Roman" w:cs="Times New Roman"/>
          <w:sz w:val="28"/>
          <w:szCs w:val="28"/>
          <w:lang w:eastAsia="ru-RU"/>
        </w:rPr>
        <w:t>зовать цифровые рубли, в отличие</w:t>
      </w:r>
      <w:r w:rsidRPr="00BE7DDF">
        <w:rPr>
          <w:rFonts w:ascii="Times New Roman" w:eastAsia="Calibri" w:hAnsi="Times New Roman" w:cs="Times New Roman"/>
          <w:sz w:val="28"/>
          <w:szCs w:val="28"/>
          <w:lang w:eastAsia="ru-RU"/>
        </w:rPr>
        <w:t xml:space="preserve"> от договора банковского счета). </w:t>
      </w:r>
    </w:p>
    <w:p w:rsidR="0097018C" w:rsidRPr="00A03A13" w:rsidRDefault="0097018C" w:rsidP="0097018C">
      <w:pPr>
        <w:spacing w:after="0" w:line="240" w:lineRule="auto"/>
        <w:ind w:firstLine="567"/>
        <w:jc w:val="both"/>
        <w:rPr>
          <w:rFonts w:ascii="Times New Roman" w:eastAsia="Calibri" w:hAnsi="Times New Roman" w:cs="Times New Roman"/>
          <w:sz w:val="28"/>
          <w:szCs w:val="28"/>
          <w:lang w:eastAsia="ru-RU"/>
        </w:rPr>
      </w:pPr>
      <w:r w:rsidRPr="00A03A13">
        <w:rPr>
          <w:rFonts w:ascii="Times New Roman" w:eastAsia="Calibri" w:hAnsi="Times New Roman" w:cs="Times New Roman"/>
          <w:sz w:val="28"/>
          <w:szCs w:val="28"/>
          <w:lang w:eastAsia="ru-RU"/>
        </w:rPr>
        <w:t xml:space="preserve">Согласно законопроекту, </w:t>
      </w:r>
      <w:r w:rsidRPr="00BE7DDF">
        <w:rPr>
          <w:rFonts w:ascii="Times New Roman" w:eastAsia="Calibri" w:hAnsi="Times New Roman" w:cs="Times New Roman"/>
          <w:sz w:val="28"/>
          <w:szCs w:val="28"/>
          <w:lang w:eastAsia="ru-RU"/>
        </w:rPr>
        <w:t xml:space="preserve">Центральный Банк в целях организации и обеспечения функционирования цифрового рубля вправе создавать и участвовать в капитале других организаций. Также Центральный Банк будет устанавливать </w:t>
      </w:r>
      <w:r w:rsidRPr="00A03A13">
        <w:rPr>
          <w:rFonts w:ascii="Times New Roman" w:eastAsia="Calibri" w:hAnsi="Times New Roman" w:cs="Times New Roman"/>
          <w:sz w:val="28"/>
          <w:szCs w:val="28"/>
          <w:lang w:eastAsia="ru-RU"/>
        </w:rPr>
        <w:t>максимальные значения для сумм операций с цифровыми рублями и сумм остатков цифровых рублей на счетах и кошельках</w:t>
      </w:r>
      <w:r>
        <w:rPr>
          <w:rFonts w:ascii="Times New Roman" w:eastAsia="Calibri" w:hAnsi="Times New Roman" w:cs="Times New Roman"/>
          <w:sz w:val="28"/>
          <w:szCs w:val="28"/>
          <w:lang w:eastAsia="ru-RU"/>
        </w:rPr>
        <w:t xml:space="preserve">, а также </w:t>
      </w:r>
      <w:r w:rsidRPr="00A03A13">
        <w:rPr>
          <w:rFonts w:ascii="Times New Roman" w:eastAsia="Calibri" w:hAnsi="Times New Roman" w:cs="Times New Roman"/>
          <w:sz w:val="28"/>
          <w:szCs w:val="28"/>
          <w:lang w:eastAsia="ru-RU"/>
        </w:rPr>
        <w:t>определя</w:t>
      </w:r>
      <w:r>
        <w:rPr>
          <w:rFonts w:ascii="Times New Roman" w:eastAsia="Calibri" w:hAnsi="Times New Roman" w:cs="Times New Roman"/>
          <w:sz w:val="28"/>
          <w:szCs w:val="28"/>
          <w:lang w:eastAsia="ru-RU"/>
        </w:rPr>
        <w:t>ть</w:t>
      </w:r>
      <w:r w:rsidRPr="00A03A13">
        <w:rPr>
          <w:rFonts w:ascii="Times New Roman" w:eastAsia="Calibri" w:hAnsi="Times New Roman" w:cs="Times New Roman"/>
          <w:sz w:val="28"/>
          <w:szCs w:val="28"/>
          <w:lang w:eastAsia="ru-RU"/>
        </w:rPr>
        <w:t xml:space="preserve"> порядок, перечень операций и сроки обеспечения кредитными организациями своим клиентам возможности совершения операций. </w:t>
      </w:r>
    </w:p>
    <w:p w:rsidR="0097018C" w:rsidRPr="00A03A13" w:rsidRDefault="0097018C" w:rsidP="0097018C">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Ц</w:t>
      </w:r>
      <w:r w:rsidRPr="00A03A13">
        <w:rPr>
          <w:rFonts w:ascii="Times New Roman" w:eastAsia="Calibri" w:hAnsi="Times New Roman" w:cs="Times New Roman"/>
          <w:sz w:val="28"/>
          <w:szCs w:val="28"/>
          <w:lang w:eastAsia="ru-RU"/>
        </w:rPr>
        <w:t>ифровой рубль вводится в оборот с 1 апреля 2023 года. В части, касающейся отношений, связанных с банкротством</w:t>
      </w:r>
      <w:r>
        <w:rPr>
          <w:rFonts w:ascii="Times New Roman" w:eastAsia="Calibri" w:hAnsi="Times New Roman" w:cs="Times New Roman"/>
          <w:sz w:val="28"/>
          <w:szCs w:val="28"/>
          <w:lang w:eastAsia="ru-RU"/>
        </w:rPr>
        <w:t xml:space="preserve"> и</w:t>
      </w:r>
      <w:r w:rsidRPr="00A03A13">
        <w:rPr>
          <w:rFonts w:ascii="Times New Roman" w:eastAsia="Calibri" w:hAnsi="Times New Roman" w:cs="Times New Roman"/>
          <w:sz w:val="28"/>
          <w:szCs w:val="28"/>
          <w:lang w:eastAsia="ru-RU"/>
        </w:rPr>
        <w:t xml:space="preserve"> таможенных отношений, уполномоченные </w:t>
      </w:r>
      <w:r>
        <w:rPr>
          <w:rFonts w:ascii="Times New Roman" w:eastAsia="Calibri" w:hAnsi="Times New Roman" w:cs="Times New Roman"/>
          <w:sz w:val="28"/>
          <w:szCs w:val="28"/>
          <w:lang w:eastAsia="ru-RU"/>
        </w:rPr>
        <w:t>органы</w:t>
      </w:r>
      <w:r w:rsidRPr="00A03A13">
        <w:rPr>
          <w:rFonts w:ascii="Times New Roman" w:eastAsia="Calibri" w:hAnsi="Times New Roman" w:cs="Times New Roman"/>
          <w:sz w:val="28"/>
          <w:szCs w:val="28"/>
          <w:lang w:eastAsia="ru-RU"/>
        </w:rPr>
        <w:t xml:space="preserve"> получат право изымать цифровые рубли в порядке исполнительного производства </w:t>
      </w:r>
      <w:r>
        <w:rPr>
          <w:rFonts w:ascii="Times New Roman" w:eastAsia="Calibri" w:hAnsi="Times New Roman" w:cs="Times New Roman"/>
          <w:sz w:val="28"/>
          <w:szCs w:val="28"/>
          <w:lang w:eastAsia="ru-RU"/>
        </w:rPr>
        <w:t xml:space="preserve">и </w:t>
      </w:r>
      <w:r w:rsidRPr="00B21347">
        <w:rPr>
          <w:rFonts w:ascii="Times New Roman" w:eastAsia="Calibri" w:hAnsi="Times New Roman" w:cs="Times New Roman"/>
          <w:sz w:val="28"/>
          <w:szCs w:val="28"/>
          <w:lang w:eastAsia="ru-RU"/>
        </w:rPr>
        <w:t>взыскивать таможенны</w:t>
      </w:r>
      <w:r>
        <w:rPr>
          <w:rFonts w:ascii="Times New Roman" w:eastAsia="Calibri" w:hAnsi="Times New Roman" w:cs="Times New Roman"/>
          <w:sz w:val="28"/>
          <w:szCs w:val="28"/>
          <w:lang w:eastAsia="ru-RU"/>
        </w:rPr>
        <w:t>е</w:t>
      </w:r>
      <w:r w:rsidRPr="00B21347">
        <w:rPr>
          <w:rFonts w:ascii="Times New Roman" w:eastAsia="Calibri" w:hAnsi="Times New Roman" w:cs="Times New Roman"/>
          <w:sz w:val="28"/>
          <w:szCs w:val="28"/>
          <w:lang w:eastAsia="ru-RU"/>
        </w:rPr>
        <w:t xml:space="preserve"> и иные платежи </w:t>
      </w:r>
      <w:r w:rsidRPr="00A03A13">
        <w:rPr>
          <w:rFonts w:ascii="Times New Roman" w:eastAsia="Calibri" w:hAnsi="Times New Roman" w:cs="Times New Roman"/>
          <w:sz w:val="28"/>
          <w:szCs w:val="28"/>
          <w:lang w:eastAsia="ru-RU"/>
        </w:rPr>
        <w:t xml:space="preserve">с 1 января 2024 года. </w:t>
      </w:r>
      <w:r>
        <w:rPr>
          <w:rFonts w:ascii="Times New Roman" w:eastAsia="Calibri" w:hAnsi="Times New Roman" w:cs="Times New Roman"/>
          <w:sz w:val="28"/>
          <w:szCs w:val="28"/>
          <w:lang w:eastAsia="ru-RU"/>
        </w:rPr>
        <w:t>Не исключено, что с учетом большого количества замечаний и предложений к законопроекту, в том числе, в части защиты персональных данных и непрозрачного понятийного аппарата, сроки вступления в силу положений законопроекта будут изменены на более поздние сроки.</w:t>
      </w:r>
    </w:p>
    <w:p w:rsidR="0097018C" w:rsidRPr="00A03A13" w:rsidRDefault="0097018C" w:rsidP="0097018C">
      <w:pPr>
        <w:spacing w:after="0" w:line="240" w:lineRule="auto"/>
        <w:ind w:firstLine="567"/>
        <w:jc w:val="both"/>
        <w:rPr>
          <w:rFonts w:ascii="Times New Roman" w:eastAsia="Calibri" w:hAnsi="Times New Roman" w:cs="Times New Roman"/>
          <w:sz w:val="28"/>
          <w:szCs w:val="28"/>
          <w:lang w:eastAsia="ru-RU"/>
        </w:rPr>
      </w:pPr>
      <w:r w:rsidRPr="00A03A13">
        <w:rPr>
          <w:rFonts w:ascii="Times New Roman" w:eastAsia="Calibri" w:hAnsi="Times New Roman" w:cs="Times New Roman"/>
          <w:sz w:val="28"/>
          <w:szCs w:val="28"/>
          <w:lang w:eastAsia="ru-RU"/>
        </w:rPr>
        <w:t xml:space="preserve">Помимо этого, 16 марта в первом чтении принят законопроект № 270852-8 «О внесении изменений в части первую, вторую и третью Гражданского кодекса </w:t>
      </w:r>
      <w:r w:rsidRPr="00A03A13">
        <w:rPr>
          <w:rFonts w:ascii="Times New Roman" w:eastAsia="Calibri" w:hAnsi="Times New Roman" w:cs="Times New Roman"/>
          <w:sz w:val="28"/>
          <w:szCs w:val="28"/>
          <w:lang w:eastAsia="ru-RU"/>
        </w:rPr>
        <w:lastRenderedPageBreak/>
        <w:t>Российской Федерации», который следует рассматривать во взаимосвязи с законопроектом № 270838-8.</w:t>
      </w:r>
    </w:p>
    <w:p w:rsidR="0097018C" w:rsidRDefault="0097018C" w:rsidP="0097018C">
      <w:pPr>
        <w:spacing w:after="0" w:line="240" w:lineRule="auto"/>
        <w:ind w:firstLine="567"/>
        <w:jc w:val="both"/>
        <w:rPr>
          <w:rFonts w:ascii="Times New Roman" w:eastAsia="Calibri" w:hAnsi="Times New Roman" w:cs="Times New Roman"/>
          <w:sz w:val="28"/>
          <w:szCs w:val="28"/>
          <w:lang w:eastAsia="ru-RU"/>
        </w:rPr>
      </w:pPr>
      <w:r w:rsidRPr="00A03A13">
        <w:rPr>
          <w:rFonts w:ascii="Times New Roman" w:eastAsia="Calibri" w:hAnsi="Times New Roman" w:cs="Times New Roman"/>
          <w:sz w:val="28"/>
          <w:szCs w:val="28"/>
          <w:lang w:eastAsia="ru-RU"/>
        </w:rPr>
        <w:t>В соответствии с изменениями, которые вносятся в Гражданский кодекс, граждане будут иметь право заключать договоры цифрового счета, цифрового кошелька, на котором будут храниться цифровые рубли</w:t>
      </w:r>
      <w:r>
        <w:rPr>
          <w:rFonts w:ascii="Times New Roman" w:eastAsia="Calibri" w:hAnsi="Times New Roman" w:cs="Times New Roman"/>
          <w:sz w:val="28"/>
          <w:szCs w:val="28"/>
          <w:lang w:eastAsia="ru-RU"/>
        </w:rPr>
        <w:t>.</w:t>
      </w:r>
      <w:r w:rsidRPr="00A03A1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Законопроектом также определяются </w:t>
      </w:r>
      <w:r w:rsidRPr="00A03A13">
        <w:rPr>
          <w:rFonts w:ascii="Times New Roman" w:eastAsia="Calibri" w:hAnsi="Times New Roman" w:cs="Times New Roman"/>
          <w:sz w:val="28"/>
          <w:szCs w:val="28"/>
          <w:lang w:eastAsia="ru-RU"/>
        </w:rPr>
        <w:t>способы обращения цифровых рублей, в частности, порядок наследование такого имущества. В целом, за исключением отдельных положений к договору цифрового счета применяются общие правила о договоре банковского счета.</w:t>
      </w:r>
    </w:p>
    <w:p w:rsidR="0097018C" w:rsidRDefault="0097018C" w:rsidP="0097018C">
      <w:pPr>
        <w:spacing w:after="0" w:line="240" w:lineRule="auto"/>
        <w:ind w:firstLine="567"/>
        <w:jc w:val="both"/>
        <w:rPr>
          <w:rFonts w:ascii="Times New Roman" w:eastAsia="Calibri" w:hAnsi="Times New Roman" w:cs="Times New Roman"/>
          <w:sz w:val="28"/>
          <w:szCs w:val="28"/>
          <w:lang w:eastAsia="ru-RU"/>
        </w:rPr>
      </w:pPr>
    </w:p>
    <w:p w:rsidR="0097018C" w:rsidRPr="00E77C44" w:rsidRDefault="0097018C" w:rsidP="0097018C">
      <w:pPr>
        <w:spacing w:after="0" w:line="240" w:lineRule="auto"/>
        <w:jc w:val="center"/>
        <w:rPr>
          <w:rFonts w:ascii="Times New Roman" w:eastAsia="Calibri" w:hAnsi="Times New Roman" w:cs="Times New Roman"/>
          <w:b/>
          <w:sz w:val="28"/>
          <w:szCs w:val="28"/>
          <w:lang w:eastAsia="ru-RU"/>
        </w:rPr>
      </w:pPr>
      <w:r w:rsidRPr="00E77C44">
        <w:rPr>
          <w:rFonts w:ascii="Times New Roman" w:eastAsia="Calibri" w:hAnsi="Times New Roman" w:cs="Times New Roman"/>
          <w:b/>
          <w:sz w:val="28"/>
          <w:szCs w:val="28"/>
          <w:lang w:eastAsia="ru-RU"/>
        </w:rPr>
        <w:t>ТПП РФ не поддержала распространение туристического сбора на всю территории страны</w:t>
      </w:r>
    </w:p>
    <w:p w:rsidR="0097018C" w:rsidRDefault="0097018C" w:rsidP="0097018C">
      <w:pPr>
        <w:spacing w:after="0" w:line="240" w:lineRule="auto"/>
        <w:ind w:firstLine="567"/>
        <w:jc w:val="both"/>
        <w:rPr>
          <w:rFonts w:ascii="Times New Roman" w:eastAsia="Calibri" w:hAnsi="Times New Roman" w:cs="Times New Roman"/>
          <w:sz w:val="28"/>
          <w:szCs w:val="28"/>
          <w:lang w:eastAsia="ru-RU"/>
        </w:rPr>
      </w:pPr>
    </w:p>
    <w:p w:rsidR="0097018C" w:rsidRPr="00E77C44" w:rsidRDefault="0097018C" w:rsidP="0097018C">
      <w:pPr>
        <w:spacing w:after="0" w:line="240" w:lineRule="auto"/>
        <w:ind w:firstLine="567"/>
        <w:jc w:val="both"/>
        <w:rPr>
          <w:rFonts w:ascii="Times New Roman" w:eastAsia="Calibri" w:hAnsi="Times New Roman" w:cs="Times New Roman"/>
          <w:sz w:val="28"/>
          <w:szCs w:val="28"/>
          <w:lang w:eastAsia="ru-RU"/>
        </w:rPr>
      </w:pPr>
      <w:r w:rsidRPr="00E77C44">
        <w:rPr>
          <w:rFonts w:ascii="Times New Roman" w:eastAsia="Calibri" w:hAnsi="Times New Roman" w:cs="Times New Roman"/>
          <w:sz w:val="28"/>
          <w:szCs w:val="28"/>
          <w:lang w:eastAsia="ru-RU"/>
        </w:rPr>
        <w:t>В Торгово-промышленной палате Российской Федерации рассмотрен проект федерального закона № 202320-8 «О туристическом сборе и внесении изменения в Федеральный закон «Об общих принципах организации публичной власти в субъектах Российской Федерации» (о введении туристического сбора), внесенный группой депутатов Государственной Думы.</w:t>
      </w:r>
    </w:p>
    <w:p w:rsidR="0097018C" w:rsidRPr="00E77C44" w:rsidRDefault="0097018C" w:rsidP="0097018C">
      <w:pPr>
        <w:spacing w:after="0" w:line="240" w:lineRule="auto"/>
        <w:ind w:firstLine="567"/>
        <w:jc w:val="both"/>
        <w:rPr>
          <w:rFonts w:ascii="Times New Roman" w:eastAsia="Calibri" w:hAnsi="Times New Roman" w:cs="Times New Roman"/>
          <w:sz w:val="28"/>
          <w:szCs w:val="28"/>
          <w:lang w:eastAsia="ru-RU"/>
        </w:rPr>
      </w:pPr>
      <w:r w:rsidRPr="00E77C44">
        <w:rPr>
          <w:rFonts w:ascii="Times New Roman" w:eastAsia="Calibri" w:hAnsi="Times New Roman" w:cs="Times New Roman"/>
          <w:sz w:val="28"/>
          <w:szCs w:val="28"/>
          <w:lang w:eastAsia="ru-RU"/>
        </w:rPr>
        <w:t xml:space="preserve">В настоящее время в соответствии с Федеральным законом от 29 июля 2019 г. № 214-ФЗ «О проведении эксперимента по развитию курортной инфраструктуры в Республике Крым, Алтайском крае, Краснодарском крае и Ставропольском крае» в данных субъектах Российской Федерации проводится эксперимент по взиманию аналогичного неналогового платежа - курортного сбора. </w:t>
      </w:r>
    </w:p>
    <w:p w:rsidR="0097018C" w:rsidRPr="00E77C44" w:rsidRDefault="0097018C" w:rsidP="0097018C">
      <w:pPr>
        <w:spacing w:after="0" w:line="240" w:lineRule="auto"/>
        <w:ind w:firstLine="567"/>
        <w:jc w:val="both"/>
        <w:rPr>
          <w:rFonts w:ascii="Times New Roman" w:eastAsia="Calibri" w:hAnsi="Times New Roman" w:cs="Times New Roman"/>
          <w:sz w:val="28"/>
          <w:szCs w:val="28"/>
          <w:lang w:eastAsia="ru-RU"/>
        </w:rPr>
      </w:pPr>
      <w:r w:rsidRPr="00E77C44">
        <w:rPr>
          <w:rFonts w:ascii="Times New Roman" w:eastAsia="Calibri" w:hAnsi="Times New Roman" w:cs="Times New Roman"/>
          <w:sz w:val="28"/>
          <w:szCs w:val="28"/>
          <w:lang w:eastAsia="ru-RU"/>
        </w:rPr>
        <w:t>В соответствии с законопроектом с 1 января 2023 года предлагается распространить на всю территорию Российской Федерации взимание неналогового платежа - туристического сбора (в размере не более 100 рублей за день фактического проживания совершеннолетнего физического лица, проживающего  в объекте размещения более 24 часов). Субъекты Российской Федерации вправе самостоятельно на основе предложений муниципальных образований принимать решение о введении сбора, его размере и устанавливать дополнительные категории лиц, освобождаемых от его уплаты.</w:t>
      </w:r>
    </w:p>
    <w:p w:rsidR="0097018C" w:rsidRPr="00E77C44" w:rsidRDefault="0097018C" w:rsidP="0097018C">
      <w:pPr>
        <w:spacing w:after="0" w:line="240" w:lineRule="auto"/>
        <w:ind w:firstLine="567"/>
        <w:jc w:val="both"/>
        <w:rPr>
          <w:rFonts w:ascii="Times New Roman" w:eastAsia="Calibri" w:hAnsi="Times New Roman" w:cs="Times New Roman"/>
          <w:sz w:val="28"/>
          <w:szCs w:val="28"/>
          <w:lang w:eastAsia="ru-RU"/>
        </w:rPr>
      </w:pPr>
      <w:r w:rsidRPr="00E77C44">
        <w:rPr>
          <w:rFonts w:ascii="Times New Roman" w:eastAsia="Calibri" w:hAnsi="Times New Roman" w:cs="Times New Roman"/>
          <w:sz w:val="28"/>
          <w:szCs w:val="28"/>
          <w:lang w:eastAsia="ru-RU"/>
        </w:rPr>
        <w:t>Федеральным законом от 05.12.2022 № 489-ФЗ срок проведения эксперимента по взиманию курортного сбора продлен до 31.12.2024. По мнению Палаты, частое изменение законодательного регулирования, сопровождающееся увеличением нагрузки на физических лиц по уплате дополнительных неналоговых платежей, не отвечает принципу, предполагающему сохранение разумной стабильности правового регулирования.</w:t>
      </w:r>
    </w:p>
    <w:p w:rsidR="0097018C" w:rsidRPr="00E77C44" w:rsidRDefault="0097018C" w:rsidP="0097018C">
      <w:pPr>
        <w:spacing w:after="0" w:line="240" w:lineRule="auto"/>
        <w:ind w:firstLine="567"/>
        <w:jc w:val="both"/>
        <w:rPr>
          <w:rFonts w:ascii="Times New Roman" w:eastAsia="Calibri" w:hAnsi="Times New Roman" w:cs="Times New Roman"/>
          <w:sz w:val="28"/>
          <w:szCs w:val="28"/>
          <w:lang w:eastAsia="ru-RU"/>
        </w:rPr>
      </w:pPr>
      <w:r w:rsidRPr="00E77C44">
        <w:rPr>
          <w:rFonts w:ascii="Times New Roman" w:eastAsia="Calibri" w:hAnsi="Times New Roman" w:cs="Times New Roman"/>
          <w:sz w:val="28"/>
          <w:szCs w:val="28"/>
          <w:lang w:eastAsia="ru-RU"/>
        </w:rPr>
        <w:t>Уплата туристического сбора увеличит расходы гостиниц и иных средств размещения на его администрирование и может повлиять на выбор туристов в пользу нелегально работающих средств размещения, что отразится на поступлении доходов в бюджет.</w:t>
      </w:r>
    </w:p>
    <w:p w:rsidR="0097018C" w:rsidRPr="00E77C44" w:rsidRDefault="0097018C" w:rsidP="0097018C">
      <w:pPr>
        <w:spacing w:after="0" w:line="240" w:lineRule="auto"/>
        <w:ind w:firstLine="567"/>
        <w:jc w:val="both"/>
        <w:rPr>
          <w:rFonts w:ascii="Times New Roman" w:eastAsia="Calibri" w:hAnsi="Times New Roman" w:cs="Times New Roman"/>
          <w:sz w:val="28"/>
          <w:szCs w:val="28"/>
          <w:lang w:eastAsia="ru-RU"/>
        </w:rPr>
      </w:pPr>
      <w:r w:rsidRPr="00E77C44">
        <w:rPr>
          <w:rFonts w:ascii="Times New Roman" w:eastAsia="Calibri" w:hAnsi="Times New Roman" w:cs="Times New Roman"/>
          <w:sz w:val="28"/>
          <w:szCs w:val="28"/>
          <w:lang w:eastAsia="ru-RU"/>
        </w:rPr>
        <w:t>Представляется несвоевременным введение сбора за проживание туриста в отечественных средствах размещения в условиях экономических санкций, когда возможность выбора зарубежных курортов для большинства туристов ограничена.</w:t>
      </w:r>
    </w:p>
    <w:p w:rsidR="0097018C" w:rsidRPr="00E77C44" w:rsidRDefault="0097018C" w:rsidP="0097018C">
      <w:pPr>
        <w:spacing w:after="0" w:line="240" w:lineRule="auto"/>
        <w:ind w:firstLine="567"/>
        <w:jc w:val="both"/>
        <w:rPr>
          <w:rFonts w:ascii="Times New Roman" w:eastAsia="Calibri" w:hAnsi="Times New Roman" w:cs="Times New Roman"/>
          <w:sz w:val="28"/>
          <w:szCs w:val="28"/>
          <w:lang w:eastAsia="ru-RU"/>
        </w:rPr>
      </w:pPr>
      <w:r w:rsidRPr="00E77C44">
        <w:rPr>
          <w:rFonts w:ascii="Times New Roman" w:eastAsia="Calibri" w:hAnsi="Times New Roman" w:cs="Times New Roman"/>
          <w:sz w:val="28"/>
          <w:szCs w:val="28"/>
          <w:lang w:eastAsia="ru-RU"/>
        </w:rPr>
        <w:t xml:space="preserve">ТПП РФ предлагает вернуться к рассмотрению предложения о введении туристического сбора на всей территории России после завершения 31.12.2024 г. </w:t>
      </w:r>
      <w:r w:rsidRPr="00E77C44">
        <w:rPr>
          <w:rFonts w:ascii="Times New Roman" w:eastAsia="Calibri" w:hAnsi="Times New Roman" w:cs="Times New Roman"/>
          <w:sz w:val="28"/>
          <w:szCs w:val="28"/>
          <w:lang w:eastAsia="ru-RU"/>
        </w:rPr>
        <w:lastRenderedPageBreak/>
        <w:t>эксперимента по курортному сбору, комплексной оценке его влияния на развитие внутреннего туризма и вклада в развитие курортной инфраструктуры названных регионов проведения эксперимента.</w:t>
      </w:r>
    </w:p>
    <w:p w:rsidR="0097018C" w:rsidRPr="00E77C44" w:rsidRDefault="0097018C" w:rsidP="0097018C">
      <w:pPr>
        <w:spacing w:after="0" w:line="240" w:lineRule="auto"/>
        <w:ind w:firstLine="567"/>
        <w:jc w:val="both"/>
        <w:rPr>
          <w:rFonts w:ascii="Times New Roman" w:eastAsia="Calibri" w:hAnsi="Times New Roman" w:cs="Times New Roman"/>
          <w:sz w:val="28"/>
          <w:szCs w:val="28"/>
          <w:lang w:eastAsia="ru-RU"/>
        </w:rPr>
      </w:pPr>
      <w:r w:rsidRPr="00E77C44">
        <w:rPr>
          <w:rFonts w:ascii="Times New Roman" w:eastAsia="Calibri" w:hAnsi="Times New Roman" w:cs="Times New Roman"/>
          <w:sz w:val="28"/>
          <w:szCs w:val="28"/>
          <w:lang w:eastAsia="ru-RU"/>
        </w:rPr>
        <w:t>Заключение ТПП РФ по законопроекту направлено в ответственный комитет Государственной Думы.</w:t>
      </w:r>
      <w:r>
        <w:rPr>
          <w:rFonts w:ascii="Times New Roman" w:eastAsia="Calibri" w:hAnsi="Times New Roman" w:cs="Times New Roman"/>
          <w:sz w:val="28"/>
          <w:szCs w:val="28"/>
          <w:lang w:eastAsia="ru-RU"/>
        </w:rPr>
        <w:t xml:space="preserve"> </w:t>
      </w:r>
      <w:r w:rsidRPr="00E77C44">
        <w:rPr>
          <w:rFonts w:ascii="Times New Roman" w:eastAsia="Calibri" w:hAnsi="Times New Roman" w:cs="Times New Roman"/>
          <w:sz w:val="28"/>
          <w:szCs w:val="28"/>
          <w:lang w:eastAsia="ru-RU"/>
        </w:rPr>
        <w:t>Законопроект</w:t>
      </w:r>
      <w:r>
        <w:rPr>
          <w:rFonts w:ascii="Times New Roman" w:eastAsia="Calibri" w:hAnsi="Times New Roman" w:cs="Times New Roman"/>
          <w:sz w:val="28"/>
          <w:szCs w:val="28"/>
          <w:lang w:eastAsia="ru-RU"/>
        </w:rPr>
        <w:t xml:space="preserve"> был</w:t>
      </w:r>
      <w:r w:rsidRPr="00E77C44">
        <w:rPr>
          <w:rFonts w:ascii="Times New Roman" w:eastAsia="Calibri" w:hAnsi="Times New Roman" w:cs="Times New Roman"/>
          <w:sz w:val="28"/>
          <w:szCs w:val="28"/>
          <w:lang w:eastAsia="ru-RU"/>
        </w:rPr>
        <w:t xml:space="preserve"> отозван субъектами законодательной инициативы.</w:t>
      </w:r>
    </w:p>
    <w:p w:rsidR="0097018C" w:rsidRDefault="0097018C" w:rsidP="0097018C">
      <w:pPr>
        <w:spacing w:after="0" w:line="240" w:lineRule="auto"/>
        <w:rPr>
          <w:rFonts w:ascii="Times New Roman" w:eastAsia="Times New Roman" w:hAnsi="Times New Roman" w:cs="Times New Roman"/>
          <w:b/>
          <w:sz w:val="28"/>
          <w:szCs w:val="28"/>
          <w:lang w:eastAsia="ru-RU"/>
        </w:rPr>
      </w:pPr>
    </w:p>
    <w:p w:rsidR="004D6D17" w:rsidRPr="004D6D17" w:rsidRDefault="004D6D17" w:rsidP="004D6D17">
      <w:pPr>
        <w:spacing w:after="0" w:line="240" w:lineRule="auto"/>
        <w:jc w:val="center"/>
        <w:rPr>
          <w:rFonts w:ascii="Times New Roman" w:eastAsia="Times New Roman" w:hAnsi="Times New Roman" w:cs="Times New Roman"/>
          <w:b/>
          <w:sz w:val="28"/>
          <w:szCs w:val="28"/>
          <w:lang w:eastAsia="ru-RU"/>
        </w:rPr>
      </w:pPr>
      <w:r w:rsidRPr="004D6D17">
        <w:rPr>
          <w:rFonts w:ascii="Times New Roman" w:eastAsia="Times New Roman" w:hAnsi="Times New Roman" w:cs="Times New Roman"/>
          <w:b/>
          <w:sz w:val="28"/>
          <w:szCs w:val="28"/>
          <w:lang w:eastAsia="ru-RU"/>
        </w:rPr>
        <w:t>В Правительство РФ направлены предложения ТПП РФ по урегулированию отношений в сфере навигационной деятельности</w:t>
      </w:r>
    </w:p>
    <w:p w:rsidR="004D6D17" w:rsidRPr="004D6D17" w:rsidRDefault="004D6D17" w:rsidP="004D6D17">
      <w:pPr>
        <w:spacing w:after="0" w:line="240" w:lineRule="auto"/>
        <w:ind w:firstLine="708"/>
        <w:jc w:val="both"/>
        <w:rPr>
          <w:rFonts w:ascii="Times New Roman" w:eastAsia="Times New Roman" w:hAnsi="Times New Roman" w:cs="Times New Roman"/>
          <w:sz w:val="28"/>
          <w:szCs w:val="28"/>
          <w:lang w:eastAsia="ru-RU"/>
        </w:rPr>
      </w:pPr>
    </w:p>
    <w:p w:rsidR="0097018C" w:rsidRDefault="00D8683A" w:rsidP="004D6D1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4D6D17">
        <w:rPr>
          <w:rFonts w:ascii="Times New Roman" w:eastAsia="Calibri" w:hAnsi="Times New Roman" w:cs="Times New Roman"/>
          <w:sz w:val="28"/>
          <w:szCs w:val="28"/>
        </w:rPr>
        <w:t xml:space="preserve"> Правительство Р</w:t>
      </w:r>
      <w:r>
        <w:rPr>
          <w:rFonts w:ascii="Times New Roman" w:eastAsia="Calibri" w:hAnsi="Times New Roman" w:cs="Times New Roman"/>
          <w:sz w:val="28"/>
          <w:szCs w:val="28"/>
        </w:rPr>
        <w:t xml:space="preserve">оссийской Федерации </w:t>
      </w:r>
      <w:r w:rsidR="0097018C">
        <w:rPr>
          <w:rFonts w:ascii="Times New Roman" w:eastAsia="Calibri" w:hAnsi="Times New Roman" w:cs="Times New Roman"/>
          <w:sz w:val="28"/>
          <w:szCs w:val="28"/>
        </w:rPr>
        <w:t>направлен</w:t>
      </w:r>
      <w:r w:rsidRPr="004D6D17">
        <w:rPr>
          <w:rFonts w:ascii="Times New Roman" w:eastAsia="Calibri" w:hAnsi="Times New Roman" w:cs="Times New Roman"/>
          <w:sz w:val="28"/>
          <w:szCs w:val="28"/>
        </w:rPr>
        <w:t>ы для рассмотрения проект федерального закона «О внесении и</w:t>
      </w:r>
      <w:r>
        <w:rPr>
          <w:rFonts w:ascii="Times New Roman" w:eastAsia="Calibri" w:hAnsi="Times New Roman" w:cs="Times New Roman"/>
          <w:sz w:val="28"/>
          <w:szCs w:val="28"/>
        </w:rPr>
        <w:t>зменений в федеральный закон «О </w:t>
      </w:r>
      <w:r w:rsidRPr="004D6D17">
        <w:rPr>
          <w:rFonts w:ascii="Times New Roman" w:eastAsia="Calibri" w:hAnsi="Times New Roman" w:cs="Times New Roman"/>
          <w:sz w:val="28"/>
          <w:szCs w:val="28"/>
        </w:rPr>
        <w:t>навигационной деятельности» и некоторые законодательные акты Российской Федерации», а также проект федерального закона «О внесении изменений в Кодекс Российской Федерации об административных правонарушениях».</w:t>
      </w:r>
      <w:r>
        <w:rPr>
          <w:rFonts w:ascii="Times New Roman" w:eastAsia="Calibri" w:hAnsi="Times New Roman" w:cs="Times New Roman"/>
          <w:sz w:val="28"/>
          <w:szCs w:val="28"/>
        </w:rPr>
        <w:t xml:space="preserve"> </w:t>
      </w:r>
    </w:p>
    <w:p w:rsidR="00D8683A" w:rsidRDefault="00D8683A" w:rsidP="004D6D1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Проекты разработаны ТПП </w:t>
      </w:r>
      <w:r w:rsidR="004D6D17" w:rsidRPr="004D6D17">
        <w:rPr>
          <w:rFonts w:ascii="Times New Roman" w:eastAsia="Calibri" w:hAnsi="Times New Roman" w:cs="Times New Roman"/>
          <w:sz w:val="28"/>
          <w:szCs w:val="28"/>
        </w:rPr>
        <w:t>РФ на базе предложений отечественных производите</w:t>
      </w:r>
      <w:r>
        <w:rPr>
          <w:rFonts w:ascii="Times New Roman" w:eastAsia="Calibri" w:hAnsi="Times New Roman" w:cs="Times New Roman"/>
          <w:sz w:val="28"/>
          <w:szCs w:val="28"/>
        </w:rPr>
        <w:t>лей навигационного оборудования.</w:t>
      </w:r>
    </w:p>
    <w:p w:rsidR="004D6D17" w:rsidRPr="004D6D17" w:rsidRDefault="004D6D17" w:rsidP="004D6D17">
      <w:pPr>
        <w:spacing w:after="0" w:line="240" w:lineRule="auto"/>
        <w:ind w:firstLine="567"/>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 xml:space="preserve">Первый законопроект направлен на повышение эффективности правового регулирования отношений в сфере навигационной деятельности для обеспечения безопасности общества и государства, в том числе повышения уровня антитеррористической защищенности, транспортной безопасности, надежности и устойчивости транспортной информационной инфраструктуры, развития цифровой экономики. </w:t>
      </w:r>
    </w:p>
    <w:p w:rsidR="004D6D17" w:rsidRPr="004D6D17" w:rsidRDefault="004D6D17" w:rsidP="004D6D17">
      <w:pPr>
        <w:spacing w:after="0" w:line="240" w:lineRule="auto"/>
        <w:ind w:firstLine="567"/>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 xml:space="preserve">Вводимыми законопроектом нормами предлагается установить правовые основы осуществления навигационной деятельности в Российской Федерации, создать условия для навигационного обеспечения, индивидуального потребления навигационной информации средствами навигации, урегулировать вопросы предоставления услуг в сфере навигационной деятельности, уточнить компетенцию органов государственной власти всех уровней и муниципального управления в указанной сфере. </w:t>
      </w:r>
    </w:p>
    <w:p w:rsidR="004D6D17" w:rsidRPr="004D6D17" w:rsidRDefault="004D6D17" w:rsidP="004D6D17">
      <w:pPr>
        <w:spacing w:after="0" w:line="240" w:lineRule="auto"/>
        <w:ind w:firstLine="567"/>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 xml:space="preserve">Предложено создать Единую государственную информационную систему навигационного обеспечения (ЕГИСНО), которая позволит обеспечить юридическую значимость навигационной информации и защиту от </w:t>
      </w:r>
      <w:proofErr w:type="spellStart"/>
      <w:r w:rsidRPr="004D6D17">
        <w:rPr>
          <w:rFonts w:ascii="Times New Roman" w:eastAsia="Calibri" w:hAnsi="Times New Roman" w:cs="Times New Roman"/>
          <w:sz w:val="28"/>
          <w:szCs w:val="28"/>
        </w:rPr>
        <w:t>киберпреступников</w:t>
      </w:r>
      <w:proofErr w:type="spellEnd"/>
      <w:r w:rsidRPr="004D6D17">
        <w:rPr>
          <w:rFonts w:ascii="Times New Roman" w:eastAsia="Calibri" w:hAnsi="Times New Roman" w:cs="Times New Roman"/>
          <w:sz w:val="28"/>
          <w:szCs w:val="28"/>
        </w:rPr>
        <w:t xml:space="preserve"> и недобросовестных лиц.</w:t>
      </w:r>
    </w:p>
    <w:p w:rsidR="004D6D17" w:rsidRPr="004D6D17" w:rsidRDefault="004D6D17" w:rsidP="004D6D17">
      <w:pPr>
        <w:spacing w:after="0" w:line="240" w:lineRule="auto"/>
        <w:ind w:firstLine="567"/>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Нормами законопроекта вводятся новые термины, например, «комплексное навигационное обеспечение», под которым предлагается понимать процесс предоставления авторизованному потребителю навигационной информации, включающий в себя мониторинг средств навигационной деятельности оператора услуг и регистрацию предоставленной этому потребителю навигационной информации в единой государственной информационной системе навигационного обеспечения.</w:t>
      </w:r>
    </w:p>
    <w:p w:rsidR="004D6D17" w:rsidRPr="004D6D17" w:rsidRDefault="004D6D17" w:rsidP="004D6D17">
      <w:pPr>
        <w:spacing w:after="0" w:line="240" w:lineRule="auto"/>
        <w:ind w:firstLine="567"/>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Вторым законопроектом предлагается установить административную ответственность за нарушение требований законодательства о навигационной деятельности.</w:t>
      </w:r>
    </w:p>
    <w:p w:rsidR="004D6D17" w:rsidRDefault="004D6D17" w:rsidP="00DD15C7">
      <w:pPr>
        <w:spacing w:after="0" w:line="240" w:lineRule="auto"/>
        <w:ind w:firstLine="709"/>
        <w:jc w:val="both"/>
        <w:rPr>
          <w:rFonts w:ascii="Times New Roman" w:hAnsi="Times New Roman" w:cs="Times New Roman"/>
          <w:sz w:val="28"/>
          <w:szCs w:val="28"/>
        </w:rPr>
      </w:pPr>
    </w:p>
    <w:p w:rsidR="0097018C" w:rsidRDefault="0097018C" w:rsidP="00DD15C7">
      <w:pPr>
        <w:spacing w:after="0" w:line="240" w:lineRule="auto"/>
        <w:ind w:firstLine="709"/>
        <w:jc w:val="both"/>
        <w:rPr>
          <w:rFonts w:ascii="Times New Roman" w:hAnsi="Times New Roman" w:cs="Times New Roman"/>
          <w:sz w:val="28"/>
          <w:szCs w:val="28"/>
        </w:rPr>
      </w:pPr>
    </w:p>
    <w:p w:rsidR="0097018C" w:rsidRDefault="0097018C" w:rsidP="00DD15C7">
      <w:pPr>
        <w:spacing w:after="0" w:line="240" w:lineRule="auto"/>
        <w:ind w:firstLine="709"/>
        <w:jc w:val="both"/>
        <w:rPr>
          <w:rFonts w:ascii="Times New Roman" w:hAnsi="Times New Roman" w:cs="Times New Roman"/>
          <w:sz w:val="28"/>
          <w:szCs w:val="28"/>
        </w:rPr>
      </w:pPr>
    </w:p>
    <w:p w:rsidR="0097018C" w:rsidRDefault="0097018C" w:rsidP="00DD15C7">
      <w:pPr>
        <w:spacing w:after="0" w:line="240" w:lineRule="auto"/>
        <w:ind w:firstLine="709"/>
        <w:jc w:val="both"/>
        <w:rPr>
          <w:rFonts w:ascii="Times New Roman" w:hAnsi="Times New Roman" w:cs="Times New Roman"/>
          <w:sz w:val="28"/>
          <w:szCs w:val="28"/>
        </w:rPr>
      </w:pPr>
    </w:p>
    <w:p w:rsidR="004D6D17" w:rsidRPr="00344641" w:rsidRDefault="004D6D17" w:rsidP="004D6D17">
      <w:pPr>
        <w:spacing w:after="0" w:line="240" w:lineRule="auto"/>
        <w:jc w:val="center"/>
        <w:rPr>
          <w:rFonts w:ascii="Times New Roman" w:eastAsia="Calibri" w:hAnsi="Times New Roman" w:cs="Times New Roman"/>
          <w:b/>
          <w:sz w:val="28"/>
          <w:szCs w:val="28"/>
        </w:rPr>
      </w:pPr>
      <w:r w:rsidRPr="00344641">
        <w:rPr>
          <w:rFonts w:ascii="Times New Roman" w:eastAsia="Calibri" w:hAnsi="Times New Roman" w:cs="Times New Roman"/>
          <w:b/>
          <w:sz w:val="28"/>
          <w:szCs w:val="28"/>
        </w:rPr>
        <w:t xml:space="preserve">ТПП РФ предлагает установить претензионный порядок обжалования действий о ненадлежащем содержании </w:t>
      </w:r>
      <w:r>
        <w:rPr>
          <w:rFonts w:ascii="Times New Roman" w:eastAsia="Calibri" w:hAnsi="Times New Roman" w:cs="Times New Roman"/>
          <w:b/>
          <w:sz w:val="28"/>
          <w:szCs w:val="28"/>
        </w:rPr>
        <w:t>многоквартирных домов</w:t>
      </w:r>
    </w:p>
    <w:p w:rsidR="004D6D17" w:rsidRDefault="004D6D17" w:rsidP="004D6D17">
      <w:pPr>
        <w:spacing w:after="0" w:line="240" w:lineRule="auto"/>
        <w:jc w:val="both"/>
        <w:rPr>
          <w:rFonts w:ascii="Times New Roman" w:eastAsia="Calibri" w:hAnsi="Times New Roman" w:cs="Times New Roman"/>
          <w:sz w:val="28"/>
          <w:szCs w:val="28"/>
        </w:rPr>
      </w:pPr>
    </w:p>
    <w:p w:rsidR="004D6D17" w:rsidRPr="00344641" w:rsidRDefault="0097018C" w:rsidP="004D6D1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 отзывы в профильные министерства</w:t>
      </w:r>
      <w:r w:rsidR="004D6D17" w:rsidRPr="0077120B">
        <w:rPr>
          <w:rFonts w:ascii="Times New Roman" w:eastAsia="Calibri" w:hAnsi="Times New Roman" w:cs="Times New Roman"/>
          <w:sz w:val="28"/>
          <w:szCs w:val="28"/>
        </w:rPr>
        <w:t xml:space="preserve"> направлен разработанный Комитетом ТПП РФ по предпринимательству в сфере жилищного и коммунального хозяйства проект </w:t>
      </w:r>
      <w:r w:rsidR="004D6D17" w:rsidRPr="00344641">
        <w:rPr>
          <w:rFonts w:ascii="Times New Roman" w:eastAsia="Calibri" w:hAnsi="Times New Roman" w:cs="Times New Roman"/>
          <w:sz w:val="28"/>
          <w:szCs w:val="28"/>
        </w:rPr>
        <w:t xml:space="preserve">федерального закона </w:t>
      </w:r>
      <w:bookmarkStart w:id="1" w:name="_Hlk67996761"/>
      <w:r w:rsidR="004D6D17" w:rsidRPr="00344641">
        <w:rPr>
          <w:rFonts w:ascii="Times New Roman" w:eastAsia="Calibri" w:hAnsi="Times New Roman" w:cs="Times New Roman"/>
          <w:sz w:val="28"/>
          <w:szCs w:val="28"/>
        </w:rPr>
        <w:t>«О внесении изменений в Жилищный кодекс Российской Федерации</w:t>
      </w:r>
      <w:bookmarkEnd w:id="1"/>
      <w:r w:rsidR="004D6D17" w:rsidRPr="00344641">
        <w:rPr>
          <w:rFonts w:ascii="Times New Roman" w:eastAsia="Calibri" w:hAnsi="Times New Roman" w:cs="Times New Roman"/>
          <w:sz w:val="28"/>
          <w:szCs w:val="28"/>
        </w:rPr>
        <w:t>».</w:t>
      </w:r>
    </w:p>
    <w:p w:rsidR="004D6D17" w:rsidRPr="00344641" w:rsidRDefault="004D6D17" w:rsidP="004D6D17">
      <w:pPr>
        <w:spacing w:after="0" w:line="240" w:lineRule="auto"/>
        <w:ind w:firstLine="567"/>
        <w:jc w:val="both"/>
        <w:rPr>
          <w:rFonts w:ascii="Times New Roman" w:eastAsia="Calibri" w:hAnsi="Times New Roman" w:cs="Times New Roman"/>
          <w:sz w:val="28"/>
          <w:szCs w:val="28"/>
        </w:rPr>
      </w:pPr>
      <w:proofErr w:type="gramStart"/>
      <w:r w:rsidRPr="00344641">
        <w:rPr>
          <w:rFonts w:ascii="Times New Roman" w:eastAsia="Calibri" w:hAnsi="Times New Roman" w:cs="Times New Roman"/>
          <w:sz w:val="28"/>
          <w:szCs w:val="28"/>
        </w:rPr>
        <w:t xml:space="preserve">Законопроектом предлагается установить в Жилищном кодексе Российской Федерации правило о </w:t>
      </w:r>
      <w:r>
        <w:rPr>
          <w:rFonts w:ascii="Times New Roman" w:eastAsia="Calibri" w:hAnsi="Times New Roman" w:cs="Times New Roman"/>
          <w:sz w:val="28"/>
          <w:szCs w:val="28"/>
        </w:rPr>
        <w:t>соблюдении</w:t>
      </w:r>
      <w:r w:rsidRPr="00344641">
        <w:rPr>
          <w:rFonts w:ascii="Times New Roman" w:eastAsia="Calibri" w:hAnsi="Times New Roman" w:cs="Times New Roman"/>
          <w:sz w:val="28"/>
          <w:szCs w:val="28"/>
        </w:rPr>
        <w:t xml:space="preserve"> собственниками помещений в многоквартирном доме претензионного порядка урегулирования спора</w:t>
      </w:r>
      <w:r>
        <w:rPr>
          <w:rFonts w:ascii="Times New Roman" w:eastAsia="Calibri" w:hAnsi="Times New Roman" w:cs="Times New Roman"/>
          <w:sz w:val="28"/>
          <w:szCs w:val="28"/>
        </w:rPr>
        <w:t xml:space="preserve">  </w:t>
      </w:r>
      <w:r w:rsidRPr="00344641">
        <w:rPr>
          <w:rFonts w:ascii="Times New Roman" w:eastAsia="Calibri" w:hAnsi="Times New Roman" w:cs="Times New Roman"/>
          <w:sz w:val="28"/>
          <w:szCs w:val="28"/>
        </w:rPr>
        <w:t>о ненадлежащем содержании и ремонте общего имущества</w:t>
      </w:r>
      <w:r>
        <w:rPr>
          <w:rFonts w:ascii="Times New Roman" w:eastAsia="Calibri" w:hAnsi="Times New Roman" w:cs="Times New Roman"/>
          <w:sz w:val="28"/>
          <w:szCs w:val="28"/>
        </w:rPr>
        <w:t xml:space="preserve"> с </w:t>
      </w:r>
      <w:r w:rsidRPr="00344641">
        <w:rPr>
          <w:rFonts w:ascii="Times New Roman" w:eastAsia="Calibri" w:hAnsi="Times New Roman" w:cs="Times New Roman"/>
          <w:sz w:val="28"/>
          <w:szCs w:val="28"/>
        </w:rPr>
        <w:t>управляющей организацией, ТСЖ, ЖСК, подрядной организацией перед обращением в суд с исковым заявлением или с заявлением, жалобой в орган государственного жилищного надзора или иной уполномоченный на рассмотрение жалобы орган.</w:t>
      </w:r>
      <w:proofErr w:type="gramEnd"/>
    </w:p>
    <w:p w:rsidR="004D6D17" w:rsidRDefault="004D6D17" w:rsidP="00642705">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Предложенное проектом регулирование позволит сократить сроки </w:t>
      </w:r>
      <w:r w:rsidRPr="0077120B">
        <w:rPr>
          <w:rFonts w:ascii="Times New Roman" w:eastAsia="Calibri" w:hAnsi="Times New Roman" w:cs="Times New Roman"/>
          <w:sz w:val="28"/>
          <w:szCs w:val="28"/>
        </w:rPr>
        <w:t>урегулирования споров</w:t>
      </w:r>
      <w:r>
        <w:rPr>
          <w:rFonts w:ascii="Times New Roman" w:eastAsia="Calibri" w:hAnsi="Times New Roman" w:cs="Times New Roman"/>
          <w:sz w:val="28"/>
          <w:szCs w:val="28"/>
        </w:rPr>
        <w:t xml:space="preserve"> </w:t>
      </w:r>
      <w:r w:rsidRPr="00344641">
        <w:rPr>
          <w:rFonts w:ascii="Times New Roman" w:eastAsia="Calibri" w:hAnsi="Times New Roman" w:cs="Times New Roman"/>
          <w:sz w:val="28"/>
          <w:szCs w:val="28"/>
        </w:rPr>
        <w:t xml:space="preserve">и </w:t>
      </w:r>
      <w:r>
        <w:rPr>
          <w:rFonts w:ascii="Times New Roman" w:eastAsia="Calibri" w:hAnsi="Times New Roman" w:cs="Times New Roman"/>
          <w:sz w:val="28"/>
          <w:szCs w:val="28"/>
        </w:rPr>
        <w:t>организовать</w:t>
      </w:r>
      <w:r w:rsidRPr="00344641">
        <w:rPr>
          <w:rFonts w:ascii="Times New Roman" w:eastAsia="Calibri" w:hAnsi="Times New Roman" w:cs="Times New Roman"/>
          <w:sz w:val="28"/>
          <w:szCs w:val="28"/>
        </w:rPr>
        <w:t xml:space="preserve"> эффективно</w:t>
      </w:r>
      <w:r>
        <w:rPr>
          <w:rFonts w:ascii="Times New Roman" w:eastAsia="Calibri" w:hAnsi="Times New Roman" w:cs="Times New Roman"/>
          <w:sz w:val="28"/>
          <w:szCs w:val="28"/>
        </w:rPr>
        <w:t>е взаимодействие</w:t>
      </w:r>
      <w:r w:rsidRPr="00344641">
        <w:rPr>
          <w:rFonts w:ascii="Times New Roman" w:eastAsia="Calibri" w:hAnsi="Times New Roman" w:cs="Times New Roman"/>
          <w:sz w:val="28"/>
          <w:szCs w:val="28"/>
        </w:rPr>
        <w:t xml:space="preserve"> </w:t>
      </w:r>
      <w:r w:rsidRPr="0077120B">
        <w:rPr>
          <w:rFonts w:ascii="Times New Roman" w:eastAsia="Calibri" w:hAnsi="Times New Roman" w:cs="Times New Roman"/>
          <w:sz w:val="28"/>
          <w:szCs w:val="28"/>
        </w:rPr>
        <w:t>собственников помещений с управляющими организациями, ТСЖ, ЖСК и подрядчиками.</w:t>
      </w:r>
    </w:p>
    <w:p w:rsidR="003943E4" w:rsidRDefault="003943E4" w:rsidP="003943E4">
      <w:pPr>
        <w:spacing w:after="0" w:line="240" w:lineRule="auto"/>
        <w:ind w:firstLine="567"/>
        <w:jc w:val="both"/>
        <w:rPr>
          <w:rFonts w:ascii="Times New Roman" w:eastAsia="Calibri" w:hAnsi="Times New Roman" w:cs="Times New Roman"/>
          <w:b/>
          <w:sz w:val="28"/>
          <w:szCs w:val="28"/>
          <w:lang w:eastAsia="ru-RU"/>
        </w:rPr>
      </w:pPr>
    </w:p>
    <w:p w:rsidR="0097018C" w:rsidRDefault="0097018C" w:rsidP="0097018C">
      <w:pPr>
        <w:spacing w:after="0" w:line="240" w:lineRule="auto"/>
        <w:ind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Требования к проведению государственной экологической экспертизы предлагается уточнить</w:t>
      </w:r>
    </w:p>
    <w:p w:rsidR="0097018C" w:rsidRPr="003943E4" w:rsidRDefault="0097018C" w:rsidP="003943E4">
      <w:pPr>
        <w:spacing w:after="0" w:line="240" w:lineRule="auto"/>
        <w:ind w:firstLine="567"/>
        <w:jc w:val="both"/>
        <w:rPr>
          <w:rFonts w:ascii="Times New Roman" w:eastAsia="Calibri" w:hAnsi="Times New Roman" w:cs="Times New Roman"/>
          <w:b/>
          <w:sz w:val="28"/>
          <w:szCs w:val="28"/>
          <w:lang w:eastAsia="ru-RU"/>
        </w:rPr>
      </w:pPr>
    </w:p>
    <w:p w:rsidR="003943E4" w:rsidRPr="003943E4" w:rsidRDefault="003943E4" w:rsidP="003943E4">
      <w:pPr>
        <w:spacing w:after="0" w:line="240" w:lineRule="auto"/>
        <w:ind w:firstLine="567"/>
        <w:jc w:val="both"/>
        <w:rPr>
          <w:rFonts w:ascii="Times New Roman" w:eastAsia="Calibri" w:hAnsi="Times New Roman" w:cs="Times New Roman"/>
          <w:sz w:val="28"/>
          <w:szCs w:val="28"/>
          <w:lang w:eastAsia="ru-RU"/>
        </w:rPr>
      </w:pPr>
      <w:r w:rsidRPr="003943E4">
        <w:rPr>
          <w:rFonts w:ascii="Times New Roman" w:eastAsia="Calibri" w:hAnsi="Times New Roman" w:cs="Times New Roman"/>
          <w:sz w:val="28"/>
          <w:szCs w:val="28"/>
          <w:lang w:eastAsia="ru-RU"/>
        </w:rPr>
        <w:t xml:space="preserve">В соответствии с пунктом 7 Плана законопроектной деятельности ТПП РФ на 2023 год разработан проект федерального закона «О внесении изменения в статью 34 Федерального закона «О внутренних морских водах, территориальном море и прилежащей зоне Российской Федерации». </w:t>
      </w:r>
    </w:p>
    <w:p w:rsidR="003943E4" w:rsidRPr="003943E4" w:rsidRDefault="003943E4" w:rsidP="003943E4">
      <w:pPr>
        <w:spacing w:after="0" w:line="240" w:lineRule="auto"/>
        <w:ind w:firstLine="567"/>
        <w:jc w:val="both"/>
        <w:rPr>
          <w:rFonts w:ascii="Times New Roman" w:eastAsia="Calibri" w:hAnsi="Times New Roman" w:cs="Times New Roman"/>
          <w:sz w:val="28"/>
          <w:szCs w:val="28"/>
          <w:lang w:eastAsia="ru-RU"/>
        </w:rPr>
      </w:pPr>
      <w:r w:rsidRPr="003943E4">
        <w:rPr>
          <w:rFonts w:ascii="Times New Roman" w:eastAsia="Calibri" w:hAnsi="Times New Roman" w:cs="Times New Roman"/>
          <w:sz w:val="28"/>
          <w:szCs w:val="28"/>
          <w:lang w:eastAsia="ru-RU"/>
        </w:rPr>
        <w:t xml:space="preserve">Законопроектом предлагаются уточнения пунктов 2 и 3 статьи 34 названного Федерального закона в целях исключения встречающихся на практике требований о проведении государственной экологической экспертизы в отношении реализованных проектов и текущей хозяйственной деятельности. </w:t>
      </w:r>
    </w:p>
    <w:p w:rsidR="003943E4" w:rsidRPr="003943E4" w:rsidRDefault="003943E4" w:rsidP="003943E4">
      <w:pPr>
        <w:spacing w:after="0" w:line="240" w:lineRule="auto"/>
        <w:ind w:firstLine="567"/>
        <w:jc w:val="both"/>
        <w:rPr>
          <w:rFonts w:ascii="Times New Roman" w:eastAsia="Calibri" w:hAnsi="Times New Roman" w:cs="Times New Roman"/>
          <w:sz w:val="28"/>
          <w:szCs w:val="28"/>
          <w:lang w:eastAsia="ru-RU"/>
        </w:rPr>
      </w:pPr>
      <w:proofErr w:type="gramStart"/>
      <w:r w:rsidRPr="003943E4">
        <w:rPr>
          <w:rFonts w:ascii="Times New Roman" w:eastAsia="Calibri" w:hAnsi="Times New Roman" w:cs="Times New Roman"/>
          <w:sz w:val="28"/>
          <w:szCs w:val="28"/>
          <w:lang w:eastAsia="ru-RU"/>
        </w:rPr>
        <w:t xml:space="preserve">По информации предпринимателей, на практике территориальными органами </w:t>
      </w:r>
      <w:proofErr w:type="spellStart"/>
      <w:r w:rsidRPr="003943E4">
        <w:rPr>
          <w:rFonts w:ascii="Times New Roman" w:eastAsia="Calibri" w:hAnsi="Times New Roman" w:cs="Times New Roman"/>
          <w:sz w:val="28"/>
          <w:szCs w:val="28"/>
          <w:lang w:eastAsia="ru-RU"/>
        </w:rPr>
        <w:t>Росприроднадзора</w:t>
      </w:r>
      <w:proofErr w:type="spellEnd"/>
      <w:r w:rsidRPr="003943E4">
        <w:rPr>
          <w:rFonts w:ascii="Times New Roman" w:eastAsia="Calibri" w:hAnsi="Times New Roman" w:cs="Times New Roman"/>
          <w:sz w:val="28"/>
          <w:szCs w:val="28"/>
          <w:lang w:eastAsia="ru-RU"/>
        </w:rPr>
        <w:t xml:space="preserve"> предъявляются по отношению к деятельности операторов морских терминалов, а также ФГУП «</w:t>
      </w:r>
      <w:proofErr w:type="spellStart"/>
      <w:r w:rsidRPr="003943E4">
        <w:rPr>
          <w:rFonts w:ascii="Times New Roman" w:eastAsia="Calibri" w:hAnsi="Times New Roman" w:cs="Times New Roman"/>
          <w:sz w:val="28"/>
          <w:szCs w:val="28"/>
          <w:lang w:eastAsia="ru-RU"/>
        </w:rPr>
        <w:t>Росморпорт</w:t>
      </w:r>
      <w:proofErr w:type="spellEnd"/>
      <w:r w:rsidRPr="003943E4">
        <w:rPr>
          <w:rFonts w:ascii="Times New Roman" w:eastAsia="Calibri" w:hAnsi="Times New Roman" w:cs="Times New Roman"/>
          <w:sz w:val="28"/>
          <w:szCs w:val="28"/>
          <w:lang w:eastAsia="ru-RU"/>
        </w:rPr>
        <w:t>», требования о проведении государственной экологической экспертизы на любой осуществляемый ими в морском порту вид деятельности, в том числе и тот, который осуществляется на основании проектной документации, ранее получившей положительное заключение государственной экологической экспертизы, требования о прохождения экологической экспертизы на стоянку</w:t>
      </w:r>
      <w:proofErr w:type="gramEnd"/>
      <w:r w:rsidRPr="003943E4">
        <w:rPr>
          <w:rFonts w:ascii="Times New Roman" w:eastAsia="Calibri" w:hAnsi="Times New Roman" w:cs="Times New Roman"/>
          <w:sz w:val="28"/>
          <w:szCs w:val="28"/>
          <w:lang w:eastAsia="ru-RU"/>
        </w:rPr>
        <w:t xml:space="preserve"> судов у причала, что является неотделимой функцией порта. Это создает ситуацию неопределенности в деятельности компаний.</w:t>
      </w:r>
    </w:p>
    <w:p w:rsidR="003943E4" w:rsidRPr="003943E4" w:rsidRDefault="003943E4" w:rsidP="003943E4">
      <w:pPr>
        <w:spacing w:after="0" w:line="240" w:lineRule="auto"/>
        <w:ind w:firstLine="567"/>
        <w:jc w:val="both"/>
        <w:rPr>
          <w:rFonts w:ascii="Times New Roman" w:eastAsia="Calibri" w:hAnsi="Times New Roman" w:cs="Times New Roman"/>
          <w:sz w:val="28"/>
          <w:szCs w:val="28"/>
          <w:lang w:eastAsia="ru-RU"/>
        </w:rPr>
      </w:pPr>
      <w:proofErr w:type="gramStart"/>
      <w:r w:rsidRPr="003943E4">
        <w:rPr>
          <w:rFonts w:ascii="Times New Roman" w:eastAsia="Calibri" w:hAnsi="Times New Roman" w:cs="Times New Roman"/>
          <w:sz w:val="28"/>
          <w:szCs w:val="28"/>
          <w:lang w:eastAsia="ru-RU"/>
        </w:rPr>
        <w:t xml:space="preserve">Проектируемые изменения предусматривают, что государственная экологическая экспертиза хозяйственной и иной деятельности во внутренних морских водах и в территориальном море проводится в отношении планируемой и иной намечаемой деятельности, тем самым привести указанные положения статьи </w:t>
      </w:r>
      <w:r w:rsidRPr="003943E4">
        <w:rPr>
          <w:rFonts w:ascii="Times New Roman" w:eastAsia="Calibri" w:hAnsi="Times New Roman" w:cs="Times New Roman"/>
          <w:sz w:val="28"/>
          <w:szCs w:val="28"/>
          <w:lang w:eastAsia="ru-RU"/>
        </w:rPr>
        <w:lastRenderedPageBreak/>
        <w:t>34 в соответствие с предметом экологической экспертизы (ст. 1 Федерального закона «Об экологической экспертизе») и целями ее проведения (ч. 1 ст. 33 Федерального закона «Об охране окружающей</w:t>
      </w:r>
      <w:proofErr w:type="gramEnd"/>
      <w:r w:rsidRPr="003943E4">
        <w:rPr>
          <w:rFonts w:ascii="Times New Roman" w:eastAsia="Calibri" w:hAnsi="Times New Roman" w:cs="Times New Roman"/>
          <w:sz w:val="28"/>
          <w:szCs w:val="28"/>
          <w:lang w:eastAsia="ru-RU"/>
        </w:rPr>
        <w:t xml:space="preserve"> среды»).</w:t>
      </w:r>
    </w:p>
    <w:p w:rsidR="003943E4" w:rsidRPr="003943E4" w:rsidRDefault="003943E4" w:rsidP="003943E4">
      <w:pPr>
        <w:spacing w:after="0" w:line="240" w:lineRule="auto"/>
        <w:ind w:firstLine="567"/>
        <w:jc w:val="both"/>
        <w:rPr>
          <w:rFonts w:ascii="Times New Roman" w:eastAsia="Calibri" w:hAnsi="Times New Roman" w:cs="Times New Roman"/>
          <w:sz w:val="28"/>
          <w:szCs w:val="28"/>
          <w:lang w:eastAsia="ru-RU"/>
        </w:rPr>
      </w:pPr>
      <w:r w:rsidRPr="003943E4">
        <w:rPr>
          <w:rFonts w:ascii="Times New Roman" w:eastAsia="Calibri" w:hAnsi="Times New Roman" w:cs="Times New Roman"/>
          <w:sz w:val="28"/>
          <w:szCs w:val="28"/>
          <w:lang w:eastAsia="ru-RU"/>
        </w:rPr>
        <w:t>Из перечня объектов ГЭЭ в рассматриваемой сфере также предлагается исключить инженерно-геологические и инженерно-экологические изыскания для целей разработки проектной документации на строительство во внутренних морских водах и в территориальном море, поскольку в отношении данной намечаемой деятельности предусмотрено проведение ГЭЭ.</w:t>
      </w:r>
    </w:p>
    <w:p w:rsidR="0097018C" w:rsidRDefault="003943E4" w:rsidP="003943E4">
      <w:pPr>
        <w:spacing w:after="0" w:line="240" w:lineRule="auto"/>
        <w:ind w:firstLine="567"/>
        <w:jc w:val="both"/>
        <w:rPr>
          <w:rFonts w:ascii="Times New Roman" w:eastAsia="Calibri" w:hAnsi="Times New Roman" w:cs="Times New Roman"/>
          <w:sz w:val="28"/>
          <w:szCs w:val="28"/>
          <w:lang w:eastAsia="ru-RU"/>
        </w:rPr>
      </w:pPr>
      <w:r w:rsidRPr="003943E4">
        <w:rPr>
          <w:rFonts w:ascii="Times New Roman" w:eastAsia="Calibri" w:hAnsi="Times New Roman" w:cs="Times New Roman"/>
          <w:sz w:val="28"/>
          <w:szCs w:val="28"/>
          <w:lang w:eastAsia="ru-RU"/>
        </w:rPr>
        <w:t xml:space="preserve">Законопроект направлен </w:t>
      </w:r>
      <w:r w:rsidR="0097018C">
        <w:rPr>
          <w:rFonts w:ascii="Times New Roman" w:eastAsia="Calibri" w:hAnsi="Times New Roman" w:cs="Times New Roman"/>
          <w:sz w:val="28"/>
          <w:szCs w:val="28"/>
          <w:lang w:eastAsia="ru-RU"/>
        </w:rPr>
        <w:t>в министерства на отзывы.</w:t>
      </w:r>
    </w:p>
    <w:p w:rsidR="003C37D2" w:rsidRDefault="003C37D2" w:rsidP="00A82FEC">
      <w:pPr>
        <w:spacing w:after="0" w:line="240" w:lineRule="auto"/>
        <w:jc w:val="both"/>
        <w:rPr>
          <w:rFonts w:ascii="Times New Roman" w:eastAsia="Calibri" w:hAnsi="Times New Roman" w:cs="Times New Roman"/>
          <w:sz w:val="28"/>
          <w:szCs w:val="28"/>
        </w:rPr>
      </w:pPr>
    </w:p>
    <w:p w:rsidR="00F21A34" w:rsidRPr="00A82FEC" w:rsidRDefault="00F21A34" w:rsidP="00F21A3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w:t>
      </w:r>
      <w:r w:rsidRPr="00A82FEC">
        <w:rPr>
          <w:rFonts w:ascii="Times New Roman" w:eastAsia="Calibri" w:hAnsi="Times New Roman" w:cs="Times New Roman"/>
          <w:b/>
          <w:sz w:val="28"/>
          <w:szCs w:val="28"/>
        </w:rPr>
        <w:t xml:space="preserve"> Государственную Думу </w:t>
      </w:r>
      <w:r>
        <w:rPr>
          <w:rFonts w:ascii="Times New Roman" w:eastAsia="Calibri" w:hAnsi="Times New Roman" w:cs="Times New Roman"/>
          <w:b/>
          <w:sz w:val="28"/>
          <w:szCs w:val="28"/>
        </w:rPr>
        <w:t xml:space="preserve">направлены </w:t>
      </w:r>
      <w:r w:rsidRPr="00A82FEC">
        <w:rPr>
          <w:rFonts w:ascii="Times New Roman" w:eastAsia="Calibri" w:hAnsi="Times New Roman" w:cs="Times New Roman"/>
          <w:b/>
          <w:sz w:val="28"/>
          <w:szCs w:val="28"/>
        </w:rPr>
        <w:t>предложения об альтернативных способах обеспечения ответственности арбитражных управляющих</w:t>
      </w:r>
    </w:p>
    <w:p w:rsidR="00F21A34" w:rsidRPr="00A82FEC" w:rsidRDefault="00F21A34" w:rsidP="00F21A34">
      <w:pPr>
        <w:spacing w:after="0" w:line="240" w:lineRule="auto"/>
        <w:ind w:firstLine="567"/>
        <w:jc w:val="center"/>
        <w:rPr>
          <w:rFonts w:ascii="Times New Roman" w:eastAsia="Calibri" w:hAnsi="Times New Roman" w:cs="Times New Roman"/>
          <w:b/>
          <w:sz w:val="28"/>
          <w:szCs w:val="28"/>
        </w:rPr>
      </w:pPr>
    </w:p>
    <w:p w:rsidR="00F21A34" w:rsidRPr="002070CD" w:rsidRDefault="00F21A34" w:rsidP="00F21A34">
      <w:pPr>
        <w:spacing w:after="0" w:line="240" w:lineRule="auto"/>
        <w:ind w:firstLine="567"/>
        <w:jc w:val="both"/>
        <w:rPr>
          <w:rFonts w:ascii="Times New Roman" w:eastAsia="Calibri" w:hAnsi="Times New Roman" w:cs="Times New Roman"/>
          <w:sz w:val="28"/>
          <w:szCs w:val="28"/>
        </w:rPr>
      </w:pPr>
      <w:r w:rsidRPr="002070CD">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Комитет </w:t>
      </w:r>
      <w:r w:rsidRPr="0077120B">
        <w:rPr>
          <w:rFonts w:ascii="Times New Roman" w:eastAsia="Calibri" w:hAnsi="Times New Roman" w:cs="Times New Roman"/>
          <w:sz w:val="28"/>
          <w:szCs w:val="28"/>
        </w:rPr>
        <w:t xml:space="preserve">Государственной Думы </w:t>
      </w:r>
      <w:r>
        <w:rPr>
          <w:rFonts w:ascii="Times New Roman" w:eastAsia="Calibri" w:hAnsi="Times New Roman" w:cs="Times New Roman"/>
          <w:sz w:val="28"/>
          <w:szCs w:val="28"/>
        </w:rPr>
        <w:t>по финансовому рынку направлено заключение по проекту</w:t>
      </w:r>
      <w:r w:rsidRPr="002070CD">
        <w:rPr>
          <w:rFonts w:ascii="Times New Roman" w:eastAsia="Calibri" w:hAnsi="Times New Roman" w:cs="Times New Roman"/>
          <w:sz w:val="28"/>
          <w:szCs w:val="28"/>
        </w:rPr>
        <w:t xml:space="preserve"> федерального закона № 321725-8 «О внесении изменений в отдельные законодательные акты Российской Федерации» о допуске к страхованию ответственности арбитражных управляющих обще</w:t>
      </w:r>
      <w:proofErr w:type="gramStart"/>
      <w:r w:rsidRPr="002070CD">
        <w:rPr>
          <w:rFonts w:ascii="Times New Roman" w:eastAsia="Calibri" w:hAnsi="Times New Roman" w:cs="Times New Roman"/>
          <w:sz w:val="28"/>
          <w:szCs w:val="28"/>
        </w:rPr>
        <w:t>ств вз</w:t>
      </w:r>
      <w:proofErr w:type="gramEnd"/>
      <w:r w:rsidRPr="002070CD">
        <w:rPr>
          <w:rFonts w:ascii="Times New Roman" w:eastAsia="Calibri" w:hAnsi="Times New Roman" w:cs="Times New Roman"/>
          <w:sz w:val="28"/>
          <w:szCs w:val="28"/>
        </w:rPr>
        <w:t>аимного страхования.</w:t>
      </w:r>
    </w:p>
    <w:p w:rsidR="00F21A34" w:rsidRPr="002070CD" w:rsidRDefault="00F21A34" w:rsidP="00F21A3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Палата к</w:t>
      </w:r>
      <w:r w:rsidRPr="002070CD">
        <w:rPr>
          <w:rFonts w:ascii="Times New Roman" w:eastAsia="Calibri" w:hAnsi="Times New Roman" w:cs="Times New Roman"/>
          <w:sz w:val="28"/>
          <w:szCs w:val="28"/>
        </w:rPr>
        <w:t>онцепцию законопроекта поддерживае</w:t>
      </w:r>
      <w:r>
        <w:rPr>
          <w:rFonts w:ascii="Times New Roman" w:eastAsia="Calibri" w:hAnsi="Times New Roman" w:cs="Times New Roman"/>
          <w:sz w:val="28"/>
          <w:szCs w:val="28"/>
        </w:rPr>
        <w:t>т</w:t>
      </w:r>
      <w:r w:rsidRPr="002070CD">
        <w:rPr>
          <w:rFonts w:ascii="Times New Roman" w:eastAsia="Calibri" w:hAnsi="Times New Roman" w:cs="Times New Roman"/>
          <w:sz w:val="28"/>
          <w:szCs w:val="28"/>
        </w:rPr>
        <w:t xml:space="preserve">. </w:t>
      </w:r>
      <w:proofErr w:type="gramStart"/>
      <w:r w:rsidRPr="002070CD">
        <w:rPr>
          <w:rFonts w:ascii="Times New Roman" w:eastAsia="Calibri" w:hAnsi="Times New Roman" w:cs="Times New Roman"/>
          <w:sz w:val="28"/>
          <w:szCs w:val="28"/>
        </w:rPr>
        <w:t>Вместе с тем предлагае</w:t>
      </w:r>
      <w:r>
        <w:rPr>
          <w:rFonts w:ascii="Times New Roman" w:eastAsia="Calibri" w:hAnsi="Times New Roman" w:cs="Times New Roman"/>
          <w:sz w:val="28"/>
          <w:szCs w:val="28"/>
        </w:rPr>
        <w:t>т</w:t>
      </w:r>
      <w:r w:rsidRPr="002070CD">
        <w:rPr>
          <w:rFonts w:ascii="Times New Roman" w:eastAsia="Calibri" w:hAnsi="Times New Roman" w:cs="Times New Roman"/>
          <w:sz w:val="28"/>
          <w:szCs w:val="28"/>
        </w:rPr>
        <w:t xml:space="preserve"> предусмотреть в проекте возможность использования в качестве обеспечения ответственности арбитражных управляющих не только страхования, но и альтернативных способов</w:t>
      </w:r>
      <w:r>
        <w:rPr>
          <w:rFonts w:ascii="Times New Roman" w:eastAsia="Calibri" w:hAnsi="Times New Roman" w:cs="Times New Roman"/>
          <w:sz w:val="28"/>
          <w:szCs w:val="28"/>
        </w:rPr>
        <w:t xml:space="preserve"> (таких как </w:t>
      </w:r>
      <w:r w:rsidRPr="002070CD">
        <w:rPr>
          <w:rFonts w:ascii="Times New Roman" w:eastAsia="Calibri" w:hAnsi="Times New Roman" w:cs="Times New Roman"/>
          <w:sz w:val="28"/>
          <w:szCs w:val="28"/>
        </w:rPr>
        <w:t>(залог имущества, поручительство, банковскую гарантию, внесение членом саморегулируемой организации установленных ею взносов), а также усовершенствовать механизм осуществления компенсационных выплат из компенсационного фонда саморегулируемой организации арбитражных управляющих.</w:t>
      </w:r>
      <w:proofErr w:type="gramEnd"/>
    </w:p>
    <w:p w:rsidR="00F21A34" w:rsidRDefault="00F21A34" w:rsidP="00F21A3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 мнению Палаты, пр</w:t>
      </w:r>
      <w:r w:rsidRPr="002070CD">
        <w:rPr>
          <w:rFonts w:ascii="Times New Roman" w:eastAsia="Calibri" w:hAnsi="Times New Roman" w:cs="Times New Roman"/>
          <w:sz w:val="28"/>
          <w:szCs w:val="28"/>
        </w:rPr>
        <w:t>едложенные дополнения будут способствовать совершенствованию механизма обеспечения имущественной ответственности арбитражных управляющих и увеличению платежеспособности саморегулируемой организации в случае причинения ее членами убытков в ходе процедуры банкротства.</w:t>
      </w:r>
    </w:p>
    <w:p w:rsidR="0097018C" w:rsidRDefault="0097018C" w:rsidP="004D6D17">
      <w:pPr>
        <w:spacing w:after="0" w:line="240" w:lineRule="auto"/>
        <w:jc w:val="center"/>
        <w:rPr>
          <w:rFonts w:ascii="Times New Roman" w:hAnsi="Times New Roman" w:cs="Times New Roman"/>
          <w:b/>
          <w:sz w:val="28"/>
          <w:szCs w:val="28"/>
        </w:rPr>
      </w:pPr>
    </w:p>
    <w:p w:rsidR="004D6D17" w:rsidRPr="00A15120" w:rsidRDefault="004D6D17" w:rsidP="004D6D17">
      <w:pPr>
        <w:spacing w:after="0" w:line="240" w:lineRule="auto"/>
        <w:jc w:val="center"/>
        <w:rPr>
          <w:rFonts w:ascii="Times New Roman" w:hAnsi="Times New Roman" w:cs="Times New Roman"/>
          <w:b/>
          <w:sz w:val="28"/>
          <w:szCs w:val="28"/>
        </w:rPr>
      </w:pPr>
      <w:r w:rsidRPr="00A15120">
        <w:rPr>
          <w:rFonts w:ascii="Times New Roman" w:hAnsi="Times New Roman" w:cs="Times New Roman"/>
          <w:b/>
          <w:sz w:val="28"/>
          <w:szCs w:val="28"/>
        </w:rPr>
        <w:t xml:space="preserve">ТПП РФ предлагает отложить принятие </w:t>
      </w:r>
      <w:r w:rsidR="0097018C">
        <w:rPr>
          <w:rFonts w:ascii="Times New Roman" w:hAnsi="Times New Roman" w:cs="Times New Roman"/>
          <w:b/>
          <w:sz w:val="28"/>
          <w:szCs w:val="28"/>
        </w:rPr>
        <w:t xml:space="preserve">проекта </w:t>
      </w:r>
      <w:r w:rsidRPr="00A15120">
        <w:rPr>
          <w:rFonts w:ascii="Times New Roman" w:hAnsi="Times New Roman" w:cs="Times New Roman"/>
          <w:b/>
          <w:sz w:val="28"/>
          <w:szCs w:val="28"/>
        </w:rPr>
        <w:t>закона</w:t>
      </w:r>
    </w:p>
    <w:p w:rsidR="004D6D17" w:rsidRPr="00A15120" w:rsidRDefault="004D6D17" w:rsidP="004D6D17">
      <w:pPr>
        <w:spacing w:after="0" w:line="240" w:lineRule="auto"/>
        <w:jc w:val="center"/>
        <w:rPr>
          <w:rFonts w:ascii="Times New Roman" w:hAnsi="Times New Roman" w:cs="Times New Roman"/>
          <w:b/>
          <w:sz w:val="28"/>
          <w:szCs w:val="28"/>
        </w:rPr>
      </w:pPr>
      <w:r w:rsidRPr="00A15120">
        <w:rPr>
          <w:rFonts w:ascii="Times New Roman" w:hAnsi="Times New Roman" w:cs="Times New Roman"/>
          <w:b/>
          <w:sz w:val="28"/>
          <w:szCs w:val="28"/>
        </w:rPr>
        <w:t>о заключении договоров на перевозку железнодорожным транспортом на условиях «вези или плати»</w:t>
      </w:r>
    </w:p>
    <w:p w:rsidR="004D6D17" w:rsidRPr="00A15120" w:rsidRDefault="004D6D17" w:rsidP="004D6D17">
      <w:pPr>
        <w:spacing w:after="0" w:line="240" w:lineRule="auto"/>
        <w:jc w:val="center"/>
        <w:rPr>
          <w:rFonts w:ascii="Times New Roman" w:hAnsi="Times New Roman" w:cs="Times New Roman"/>
          <w:b/>
          <w:sz w:val="28"/>
          <w:szCs w:val="28"/>
        </w:rPr>
      </w:pPr>
    </w:p>
    <w:p w:rsidR="004D6D17" w:rsidRPr="00A15120" w:rsidRDefault="004D6D17" w:rsidP="001A5C9D">
      <w:pPr>
        <w:spacing w:after="0" w:line="240" w:lineRule="auto"/>
        <w:ind w:firstLine="567"/>
        <w:jc w:val="both"/>
        <w:rPr>
          <w:rFonts w:ascii="Times New Roman" w:hAnsi="Times New Roman" w:cs="Times New Roman"/>
          <w:sz w:val="28"/>
          <w:szCs w:val="28"/>
        </w:rPr>
      </w:pPr>
      <w:r w:rsidRPr="00A15120">
        <w:rPr>
          <w:rFonts w:ascii="Times New Roman" w:hAnsi="Times New Roman" w:cs="Times New Roman"/>
          <w:sz w:val="28"/>
          <w:szCs w:val="28"/>
        </w:rPr>
        <w:t xml:space="preserve">ТПП РФ в </w:t>
      </w:r>
      <w:r w:rsidRPr="00A15120">
        <w:rPr>
          <w:rFonts w:ascii="Times New Roman" w:eastAsia="Times New Roman" w:hAnsi="Times New Roman" w:cs="Times New Roman"/>
          <w:color w:val="000000"/>
          <w:sz w:val="28"/>
          <w:szCs w:val="28"/>
          <w:lang w:eastAsia="ru-RU"/>
        </w:rPr>
        <w:t xml:space="preserve">Комитет Государственной Думы по транспорту и развитию транспортной инфраструктуры направлено заключение на </w:t>
      </w:r>
      <w:r w:rsidRPr="00A15120">
        <w:rPr>
          <w:rFonts w:ascii="Times New Roman" w:hAnsi="Times New Roman" w:cs="Times New Roman"/>
          <w:sz w:val="28"/>
          <w:szCs w:val="28"/>
        </w:rPr>
        <w:t>проект федерального закона № 43217-8 «О внесении изменений в статью 10 Федерального закона «Устав железнодорожного тр</w:t>
      </w:r>
      <w:r w:rsidR="0097018C">
        <w:rPr>
          <w:rFonts w:ascii="Times New Roman" w:hAnsi="Times New Roman" w:cs="Times New Roman"/>
          <w:sz w:val="28"/>
          <w:szCs w:val="28"/>
        </w:rPr>
        <w:t>анспорта Российской Федерации»</w:t>
      </w:r>
      <w:r w:rsidRPr="00A15120">
        <w:rPr>
          <w:rFonts w:ascii="Times New Roman" w:hAnsi="Times New Roman" w:cs="Times New Roman"/>
          <w:sz w:val="28"/>
          <w:szCs w:val="28"/>
        </w:rPr>
        <w:t xml:space="preserve">. </w:t>
      </w:r>
    </w:p>
    <w:p w:rsidR="004D6D17" w:rsidRPr="00A15120" w:rsidRDefault="004D6D17" w:rsidP="001A5C9D">
      <w:pPr>
        <w:pStyle w:val="Style4"/>
        <w:shd w:val="clear" w:color="auto" w:fill="auto"/>
        <w:spacing w:before="0" w:line="240" w:lineRule="auto"/>
        <w:ind w:right="20" w:firstLine="567"/>
        <w:rPr>
          <w:rFonts w:ascii="Times New Roman" w:eastAsia="Times New Roman" w:hAnsi="Times New Roman" w:cs="Times New Roman"/>
          <w:color w:val="000000"/>
          <w:sz w:val="28"/>
          <w:szCs w:val="28"/>
          <w:lang w:eastAsia="ru-RU"/>
        </w:rPr>
      </w:pPr>
      <w:r w:rsidRPr="00A15120">
        <w:rPr>
          <w:rFonts w:ascii="Times New Roman" w:eastAsia="Times New Roman" w:hAnsi="Times New Roman" w:cs="Times New Roman"/>
          <w:color w:val="000000"/>
          <w:sz w:val="28"/>
          <w:szCs w:val="28"/>
          <w:lang w:eastAsia="ru-RU"/>
        </w:rPr>
        <w:t>Законопроектом предлагается внести изменения в статью 10 Федерального закона "Устав железнодорожного транспорта Российской Федерации", установив взаимную ответственность грузоотправителей и перевозчиков, что, по мнению разработчиков, позволит  гарантировать загрузку перспективных перевозочных мощностей, а также обеспечение перевозок грузов в рамках долгосрочных договоров.</w:t>
      </w:r>
    </w:p>
    <w:p w:rsidR="004D6D17" w:rsidRPr="00A15120" w:rsidRDefault="0097018C" w:rsidP="001A5C9D">
      <w:pPr>
        <w:pStyle w:val="Style4"/>
        <w:shd w:val="clear" w:color="auto" w:fill="auto"/>
        <w:spacing w:before="0" w:line="240" w:lineRule="auto"/>
        <w:ind w:right="2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заключение</w:t>
      </w:r>
      <w:r w:rsidR="004D6D17" w:rsidRPr="00A15120">
        <w:rPr>
          <w:rFonts w:ascii="Times New Roman" w:eastAsia="Times New Roman" w:hAnsi="Times New Roman" w:cs="Times New Roman"/>
          <w:color w:val="000000"/>
          <w:sz w:val="28"/>
          <w:szCs w:val="28"/>
          <w:lang w:eastAsia="ru-RU"/>
        </w:rPr>
        <w:t xml:space="preserve"> Палаты отмечено, что законопроект нуждается в дополнительном обсуждении, так как его положения не соответствуют складывающейся на сегодня ситуации.</w:t>
      </w:r>
    </w:p>
    <w:p w:rsidR="004D6D17" w:rsidRPr="00A15120" w:rsidRDefault="004D6D17" w:rsidP="001A5C9D">
      <w:pPr>
        <w:widowControl w:val="0"/>
        <w:shd w:val="clear" w:color="auto" w:fill="FFFFFF"/>
        <w:spacing w:after="0" w:line="240" w:lineRule="auto"/>
        <w:ind w:right="20" w:firstLine="567"/>
        <w:jc w:val="both"/>
        <w:rPr>
          <w:rFonts w:ascii="Times New Roman" w:eastAsia="Times New Roman" w:hAnsi="Times New Roman" w:cs="Times New Roman"/>
          <w:color w:val="000000"/>
          <w:sz w:val="28"/>
          <w:szCs w:val="28"/>
          <w:lang w:eastAsia="ru-RU"/>
        </w:rPr>
      </w:pPr>
      <w:r w:rsidRPr="00A15120">
        <w:rPr>
          <w:rFonts w:ascii="Times New Roman" w:eastAsia="Times New Roman" w:hAnsi="Times New Roman" w:cs="Times New Roman"/>
          <w:color w:val="000000"/>
          <w:sz w:val="28"/>
          <w:szCs w:val="28"/>
          <w:lang w:eastAsia="ru-RU"/>
        </w:rPr>
        <w:t>Рядом принятых в 2022 году</w:t>
      </w:r>
      <w:r w:rsidRPr="00A15120">
        <w:rPr>
          <w:rFonts w:ascii="Times New Roman" w:eastAsia="Times New Roman" w:hAnsi="Times New Roman" w:cs="Times New Roman"/>
          <w:b/>
          <w:color w:val="000000"/>
          <w:sz w:val="28"/>
          <w:szCs w:val="28"/>
          <w:lang w:eastAsia="ru-RU"/>
        </w:rPr>
        <w:t xml:space="preserve"> </w:t>
      </w:r>
      <w:r w:rsidRPr="00A15120">
        <w:rPr>
          <w:rFonts w:ascii="Times New Roman" w:eastAsia="Times New Roman" w:hAnsi="Times New Roman" w:cs="Times New Roman"/>
          <w:color w:val="000000"/>
          <w:sz w:val="28"/>
          <w:szCs w:val="28"/>
          <w:lang w:eastAsia="ru-RU"/>
        </w:rPr>
        <w:t xml:space="preserve">Постановлений Правительства РФ приостановлено действие Правил недискриминационного доступа перевозчиков к инфраструктуре железнодорожного транспорта общего пользования и введен чрезвычайный (устанавливаемый самим перевозчиком) режим доступа к дефицитному ресурсу - к перевозке. В этой связи  предлагаемые законопроектом гарантии вывоза продукции в настоящий момент неисполнимы. </w:t>
      </w:r>
    </w:p>
    <w:p w:rsidR="004D6D17" w:rsidRPr="00A15120" w:rsidRDefault="0097018C" w:rsidP="001A5C9D">
      <w:pPr>
        <w:widowControl w:val="0"/>
        <w:shd w:val="clear" w:color="auto" w:fill="FFFFFF"/>
        <w:spacing w:after="0" w:line="240" w:lineRule="auto"/>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мнению П</w:t>
      </w:r>
      <w:r w:rsidR="004D6D17" w:rsidRPr="00A15120">
        <w:rPr>
          <w:rFonts w:ascii="Times New Roman" w:eastAsia="Times New Roman" w:hAnsi="Times New Roman" w:cs="Times New Roman"/>
          <w:color w:val="000000"/>
          <w:sz w:val="28"/>
          <w:szCs w:val="28"/>
          <w:lang w:eastAsia="ru-RU"/>
        </w:rPr>
        <w:t>алаты, устанавливая обязательство грузоотправителя по внесению платы по принципу «вези или плати», законопроект ставит естественную монополию в заведомо выгодные условия, не ограничивая её в возможности неосновательного списания платы с грузоотправителя за не</w:t>
      </w:r>
      <w:r>
        <w:rPr>
          <w:rFonts w:ascii="Times New Roman" w:eastAsia="Times New Roman" w:hAnsi="Times New Roman" w:cs="Times New Roman"/>
          <w:color w:val="000000"/>
          <w:sz w:val="28"/>
          <w:szCs w:val="28"/>
          <w:lang w:eastAsia="ru-RU"/>
        </w:rPr>
        <w:t xml:space="preserve"> </w:t>
      </w:r>
      <w:r w:rsidR="004D6D17" w:rsidRPr="00A15120">
        <w:rPr>
          <w:rFonts w:ascii="Times New Roman" w:eastAsia="Times New Roman" w:hAnsi="Times New Roman" w:cs="Times New Roman"/>
          <w:color w:val="000000"/>
          <w:sz w:val="28"/>
          <w:szCs w:val="28"/>
          <w:lang w:eastAsia="ru-RU"/>
        </w:rPr>
        <w:t>оказанные услуги.</w:t>
      </w:r>
    </w:p>
    <w:p w:rsidR="004D6D17" w:rsidRPr="00A15120" w:rsidRDefault="004D6D17" w:rsidP="001A5C9D">
      <w:pPr>
        <w:widowControl w:val="0"/>
        <w:shd w:val="clear" w:color="auto" w:fill="FFFFFF"/>
        <w:spacing w:after="0" w:line="240" w:lineRule="auto"/>
        <w:ind w:right="20" w:firstLine="567"/>
        <w:jc w:val="both"/>
        <w:rPr>
          <w:rFonts w:ascii="Times New Roman" w:eastAsia="Times New Roman" w:hAnsi="Times New Roman" w:cs="Times New Roman"/>
          <w:color w:val="000000"/>
          <w:sz w:val="28"/>
          <w:szCs w:val="28"/>
          <w:lang w:eastAsia="ru-RU"/>
        </w:rPr>
      </w:pPr>
      <w:r w:rsidRPr="00A15120">
        <w:rPr>
          <w:rFonts w:ascii="Times New Roman" w:eastAsia="Times New Roman" w:hAnsi="Times New Roman" w:cs="Times New Roman"/>
          <w:color w:val="000000"/>
          <w:sz w:val="28"/>
          <w:szCs w:val="28"/>
          <w:lang w:eastAsia="ru-RU"/>
        </w:rPr>
        <w:t xml:space="preserve">Кроме того, предлагаемые законопроектом меры не решают проблему невыполнения участниками перевозочного процесса заявок, так как в  законодательстве отсутствуют нормативные сроки для перевозчика по приёму груза к перевозке. </w:t>
      </w:r>
    </w:p>
    <w:p w:rsidR="004D6D17" w:rsidRPr="00A15120" w:rsidRDefault="004D6D17" w:rsidP="001A5C9D">
      <w:pPr>
        <w:pStyle w:val="Style4"/>
        <w:shd w:val="clear" w:color="auto" w:fill="auto"/>
        <w:spacing w:before="0" w:line="240" w:lineRule="auto"/>
        <w:ind w:right="20" w:firstLine="567"/>
        <w:rPr>
          <w:rFonts w:ascii="Times New Roman" w:eastAsia="Times New Roman" w:hAnsi="Times New Roman" w:cs="Times New Roman"/>
          <w:color w:val="000000"/>
          <w:sz w:val="28"/>
          <w:szCs w:val="28"/>
          <w:lang w:eastAsia="ru-RU"/>
        </w:rPr>
      </w:pPr>
      <w:proofErr w:type="gramStart"/>
      <w:r w:rsidRPr="00A15120">
        <w:rPr>
          <w:rFonts w:ascii="Times New Roman" w:eastAsia="Times New Roman" w:hAnsi="Times New Roman" w:cs="Times New Roman"/>
          <w:color w:val="000000"/>
          <w:sz w:val="28"/>
          <w:szCs w:val="28"/>
          <w:lang w:eastAsia="ru-RU"/>
        </w:rPr>
        <w:t xml:space="preserve">В этой связи Палатой предложено предусмотреть в законопроекте  ответственность грузоотправителя в случае нарушений условий договора в части </w:t>
      </w:r>
      <w:proofErr w:type="spellStart"/>
      <w:r w:rsidRPr="00A15120">
        <w:rPr>
          <w:rFonts w:ascii="Times New Roman" w:eastAsia="Times New Roman" w:hAnsi="Times New Roman" w:cs="Times New Roman"/>
          <w:color w:val="000000"/>
          <w:sz w:val="28"/>
          <w:szCs w:val="28"/>
          <w:lang w:eastAsia="ru-RU"/>
        </w:rPr>
        <w:t>непредъявления</w:t>
      </w:r>
      <w:proofErr w:type="spellEnd"/>
      <w:r w:rsidRPr="00A15120">
        <w:rPr>
          <w:rFonts w:ascii="Times New Roman" w:eastAsia="Times New Roman" w:hAnsi="Times New Roman" w:cs="Times New Roman"/>
          <w:color w:val="000000"/>
          <w:sz w:val="28"/>
          <w:szCs w:val="28"/>
          <w:lang w:eastAsia="ru-RU"/>
        </w:rPr>
        <w:t xml:space="preserve"> грузов к перевозке, пересмотреть положения законопроекта о том, что перевозчик освобождается от ответственности в случаях, если грузы не были приняты для перевозки по причинам, зависящим от грузоотправителя, либо вследствие обстоятельств непреодолимой силы, а также установить сроки уплаты перевозчиком штрафа в случае нарушения</w:t>
      </w:r>
      <w:proofErr w:type="gramEnd"/>
      <w:r w:rsidRPr="00A15120">
        <w:rPr>
          <w:rFonts w:ascii="Times New Roman" w:eastAsia="Times New Roman" w:hAnsi="Times New Roman" w:cs="Times New Roman"/>
          <w:color w:val="000000"/>
          <w:sz w:val="28"/>
          <w:szCs w:val="28"/>
          <w:lang w:eastAsia="ru-RU"/>
        </w:rPr>
        <w:t xml:space="preserve"> договорных обязательств (в случае неприема грузов для перевозки).</w:t>
      </w:r>
    </w:p>
    <w:p w:rsidR="004D6D17" w:rsidRPr="00A15120" w:rsidRDefault="004D6D17" w:rsidP="004D6D17">
      <w:pPr>
        <w:spacing w:after="0" w:line="240" w:lineRule="auto"/>
        <w:jc w:val="center"/>
        <w:rPr>
          <w:rFonts w:ascii="Times New Roman" w:eastAsia="Times New Roman" w:hAnsi="Times New Roman" w:cs="Times New Roman"/>
          <w:b/>
          <w:sz w:val="27"/>
          <w:szCs w:val="27"/>
          <w:lang w:eastAsia="ru-RU"/>
        </w:rPr>
      </w:pPr>
    </w:p>
    <w:p w:rsidR="00344641" w:rsidRPr="00445DD0" w:rsidRDefault="00445DD0" w:rsidP="00A82FEC">
      <w:pPr>
        <w:spacing w:after="0" w:line="240" w:lineRule="auto"/>
        <w:jc w:val="center"/>
        <w:rPr>
          <w:rFonts w:ascii="Times New Roman" w:eastAsia="Calibri" w:hAnsi="Times New Roman" w:cs="Times New Roman"/>
          <w:b/>
          <w:sz w:val="28"/>
          <w:szCs w:val="28"/>
        </w:rPr>
      </w:pPr>
      <w:r w:rsidRPr="00445DD0">
        <w:rPr>
          <w:rFonts w:ascii="Times New Roman" w:eastAsia="Calibri" w:hAnsi="Times New Roman" w:cs="Times New Roman"/>
          <w:b/>
          <w:sz w:val="28"/>
          <w:szCs w:val="28"/>
        </w:rPr>
        <w:t xml:space="preserve">Палата </w:t>
      </w:r>
      <w:r w:rsidR="00A82FEC">
        <w:rPr>
          <w:rFonts w:ascii="Times New Roman" w:eastAsia="Calibri" w:hAnsi="Times New Roman" w:cs="Times New Roman"/>
          <w:b/>
          <w:sz w:val="28"/>
          <w:szCs w:val="28"/>
        </w:rPr>
        <w:t>разработала поправки к проекту о</w:t>
      </w:r>
      <w:r w:rsidRPr="00445DD0">
        <w:rPr>
          <w:rFonts w:ascii="Times New Roman" w:eastAsia="Calibri" w:hAnsi="Times New Roman" w:cs="Times New Roman"/>
          <w:b/>
          <w:sz w:val="28"/>
          <w:szCs w:val="28"/>
        </w:rPr>
        <w:t xml:space="preserve"> процедуре закупки товаров для ремонта многоквартирных домов</w:t>
      </w:r>
    </w:p>
    <w:p w:rsidR="0077120B" w:rsidRPr="0077120B" w:rsidRDefault="0077120B" w:rsidP="0077120B">
      <w:pPr>
        <w:spacing w:after="0" w:line="240" w:lineRule="auto"/>
        <w:ind w:firstLine="567"/>
        <w:jc w:val="both"/>
        <w:rPr>
          <w:rFonts w:ascii="Times New Roman" w:eastAsia="Times New Roman" w:hAnsi="Times New Roman" w:cs="Times New Roman"/>
          <w:sz w:val="28"/>
          <w:szCs w:val="28"/>
          <w:lang w:eastAsia="ru-RU"/>
        </w:rPr>
      </w:pPr>
    </w:p>
    <w:p w:rsidR="00C366BA" w:rsidRDefault="0077120B" w:rsidP="0077120B">
      <w:pPr>
        <w:spacing w:after="0" w:line="240" w:lineRule="auto"/>
        <w:ind w:firstLine="567"/>
        <w:jc w:val="both"/>
        <w:rPr>
          <w:rFonts w:ascii="Times New Roman" w:eastAsia="Calibri" w:hAnsi="Times New Roman" w:cs="Times New Roman"/>
          <w:sz w:val="28"/>
          <w:szCs w:val="28"/>
        </w:rPr>
      </w:pPr>
      <w:r w:rsidRPr="0077120B">
        <w:rPr>
          <w:rFonts w:ascii="Times New Roman" w:eastAsia="Calibri" w:hAnsi="Times New Roman" w:cs="Times New Roman"/>
          <w:sz w:val="28"/>
          <w:szCs w:val="28"/>
        </w:rPr>
        <w:t>В Комитет Государственной Думы по строительству и ЖКХ направлены поправки к проекту федерального закона № 253077-8 «О внесении изменений в Жилищный кодекс Российской Федерации»</w:t>
      </w:r>
      <w:r w:rsidR="00D6248F">
        <w:rPr>
          <w:rFonts w:ascii="Times New Roman" w:eastAsia="Calibri" w:hAnsi="Times New Roman" w:cs="Times New Roman"/>
          <w:sz w:val="28"/>
          <w:szCs w:val="28"/>
        </w:rPr>
        <w:t>,</w:t>
      </w:r>
      <w:r w:rsidR="00D6248F" w:rsidRPr="00D6248F">
        <w:rPr>
          <w:rFonts w:ascii="Times New Roman" w:eastAsia="Calibri" w:hAnsi="Times New Roman" w:cs="Times New Roman"/>
          <w:sz w:val="28"/>
          <w:szCs w:val="28"/>
        </w:rPr>
        <w:t xml:space="preserve"> </w:t>
      </w:r>
      <w:r w:rsidR="00D6248F" w:rsidRPr="0077120B">
        <w:rPr>
          <w:rFonts w:ascii="Times New Roman" w:eastAsia="Calibri" w:hAnsi="Times New Roman" w:cs="Times New Roman"/>
          <w:sz w:val="28"/>
          <w:szCs w:val="28"/>
        </w:rPr>
        <w:t>разработанные Комитетом ТПП РФ по предпринимательству в сфере ЖКХ.</w:t>
      </w:r>
    </w:p>
    <w:p w:rsidR="0077120B" w:rsidRDefault="00D6248F" w:rsidP="007712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Проектом предусмотрено совершенствование</w:t>
      </w:r>
      <w:r w:rsidR="0077120B" w:rsidRPr="0077120B">
        <w:rPr>
          <w:rFonts w:ascii="Times New Roman" w:eastAsia="Calibri" w:hAnsi="Times New Roman" w:cs="Times New Roman"/>
          <w:sz w:val="28"/>
          <w:szCs w:val="28"/>
        </w:rPr>
        <w:t xml:space="preserve"> процедуры закупки товаров (материалов и оборудования) при проведении капитального ремонта общего и</w:t>
      </w:r>
      <w:r>
        <w:rPr>
          <w:rFonts w:ascii="Times New Roman" w:eastAsia="Calibri" w:hAnsi="Times New Roman" w:cs="Times New Roman"/>
          <w:sz w:val="28"/>
          <w:szCs w:val="28"/>
        </w:rPr>
        <w:t>мущества в многоквартирном доме.</w:t>
      </w:r>
    </w:p>
    <w:p w:rsidR="0077120B" w:rsidRDefault="00D6248F" w:rsidP="00C366BA">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Концептуально поддержав положения законопроекта, Палата предлагает </w:t>
      </w:r>
      <w:r w:rsidR="0077120B" w:rsidRPr="0077120B">
        <w:rPr>
          <w:rFonts w:ascii="Times New Roman" w:eastAsia="Calibri" w:hAnsi="Times New Roman" w:cs="Times New Roman"/>
          <w:sz w:val="28"/>
          <w:szCs w:val="28"/>
        </w:rPr>
        <w:t>в целях создания равноправных условий для собственников помещений в многоквартирных домах</w:t>
      </w:r>
      <w:r w:rsidR="00445DD0">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77120B" w:rsidRPr="0077120B">
        <w:rPr>
          <w:rFonts w:ascii="Times New Roman" w:eastAsia="Calibri" w:hAnsi="Times New Roman" w:cs="Times New Roman"/>
          <w:sz w:val="28"/>
          <w:szCs w:val="28"/>
        </w:rPr>
        <w:t xml:space="preserve"> законопроекте предусмотреть</w:t>
      </w:r>
      <w:r>
        <w:rPr>
          <w:rFonts w:ascii="Times New Roman" w:eastAsia="Calibri" w:hAnsi="Times New Roman" w:cs="Times New Roman"/>
          <w:sz w:val="28"/>
          <w:szCs w:val="28"/>
        </w:rPr>
        <w:t xml:space="preserve"> </w:t>
      </w:r>
      <w:r w:rsidR="0077120B" w:rsidRPr="0077120B">
        <w:rPr>
          <w:rFonts w:ascii="Times New Roman" w:eastAsia="Calibri" w:hAnsi="Times New Roman" w:cs="Times New Roman"/>
          <w:sz w:val="28"/>
          <w:szCs w:val="28"/>
        </w:rPr>
        <w:t>возможность совершения по специальному счету операции по списанию денежных средств, связанному с оплатой товаров (материалов и оборудования), необходимых для оказания услуг и (или) выполнения работ по капитальному ремонту общего имуществ</w:t>
      </w:r>
      <w:r>
        <w:rPr>
          <w:rFonts w:ascii="Times New Roman" w:eastAsia="Calibri" w:hAnsi="Times New Roman" w:cs="Times New Roman"/>
          <w:sz w:val="28"/>
          <w:szCs w:val="28"/>
        </w:rPr>
        <w:t>а в многоквартирном доме;</w:t>
      </w:r>
      <w:proofErr w:type="gramEnd"/>
      <w:r w:rsidR="00445DD0">
        <w:rPr>
          <w:rFonts w:ascii="Times New Roman" w:eastAsia="Calibri" w:hAnsi="Times New Roman" w:cs="Times New Roman"/>
          <w:sz w:val="28"/>
          <w:szCs w:val="28"/>
        </w:rPr>
        <w:t xml:space="preserve"> </w:t>
      </w:r>
      <w:r w:rsidR="0077120B" w:rsidRPr="0077120B">
        <w:rPr>
          <w:rFonts w:ascii="Times New Roman" w:eastAsia="Calibri" w:hAnsi="Times New Roman" w:cs="Times New Roman"/>
          <w:sz w:val="28"/>
          <w:szCs w:val="28"/>
        </w:rPr>
        <w:t xml:space="preserve">включить договоры на поставку указанных товаров в перечень договоров, для исполнения обязательств по которым может быть обращено взыскание на денежные средства, находящиеся на специальном счете. </w:t>
      </w:r>
    </w:p>
    <w:p w:rsidR="0097018C" w:rsidRDefault="0097018C" w:rsidP="0097018C">
      <w:pPr>
        <w:spacing w:after="0" w:line="240" w:lineRule="auto"/>
        <w:jc w:val="both"/>
        <w:rPr>
          <w:rFonts w:ascii="Times New Roman" w:hAnsi="Times New Roman" w:cs="Times New Roman"/>
          <w:b/>
          <w:sz w:val="28"/>
          <w:szCs w:val="28"/>
        </w:rPr>
      </w:pPr>
    </w:p>
    <w:p w:rsidR="00065CF2" w:rsidRPr="00065CF2" w:rsidRDefault="00065CF2" w:rsidP="00C94088">
      <w:pPr>
        <w:spacing w:after="0" w:line="240" w:lineRule="auto"/>
        <w:jc w:val="center"/>
        <w:rPr>
          <w:rFonts w:ascii="Times New Roman" w:eastAsia="Times New Roman" w:hAnsi="Times New Roman" w:cs="Times New Roman"/>
          <w:b/>
          <w:sz w:val="28"/>
          <w:szCs w:val="28"/>
          <w:lang w:eastAsia="ru-RU"/>
        </w:rPr>
      </w:pPr>
      <w:r w:rsidRPr="00065CF2">
        <w:rPr>
          <w:rFonts w:ascii="Times New Roman" w:eastAsia="Times New Roman" w:hAnsi="Times New Roman" w:cs="Times New Roman"/>
          <w:b/>
          <w:sz w:val="28"/>
          <w:szCs w:val="28"/>
          <w:lang w:eastAsia="ru-RU"/>
        </w:rPr>
        <w:t xml:space="preserve">ТПП РФ проводит работу по устранению противоречий норм законодательства о раскрытии </w:t>
      </w:r>
      <w:r>
        <w:rPr>
          <w:rFonts w:ascii="Times New Roman" w:eastAsia="Times New Roman" w:hAnsi="Times New Roman" w:cs="Times New Roman"/>
          <w:b/>
          <w:sz w:val="28"/>
          <w:szCs w:val="28"/>
          <w:lang w:eastAsia="ru-RU"/>
        </w:rPr>
        <w:t>персональных данных</w:t>
      </w:r>
      <w:r w:rsidRPr="00065CF2">
        <w:rPr>
          <w:rFonts w:ascii="Times New Roman" w:eastAsia="Times New Roman" w:hAnsi="Times New Roman" w:cs="Times New Roman"/>
          <w:b/>
          <w:sz w:val="28"/>
          <w:szCs w:val="28"/>
          <w:lang w:eastAsia="ru-RU"/>
        </w:rPr>
        <w:t xml:space="preserve"> саморегулируемыми организациями</w:t>
      </w:r>
    </w:p>
    <w:p w:rsidR="00065CF2" w:rsidRDefault="00065CF2" w:rsidP="00C94088">
      <w:pPr>
        <w:spacing w:after="0" w:line="240" w:lineRule="auto"/>
        <w:jc w:val="both"/>
        <w:rPr>
          <w:rFonts w:ascii="Times New Roman" w:eastAsia="Calibri" w:hAnsi="Times New Roman" w:cs="Times New Roman"/>
          <w:sz w:val="28"/>
          <w:szCs w:val="28"/>
        </w:rPr>
      </w:pPr>
    </w:p>
    <w:p w:rsidR="00065CF2" w:rsidRDefault="00065CF2" w:rsidP="001A5C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spellStart"/>
      <w:r w:rsidR="00931D1E">
        <w:rPr>
          <w:rFonts w:ascii="Times New Roman" w:eastAsia="Times New Roman" w:hAnsi="Times New Roman" w:cs="Times New Roman"/>
          <w:sz w:val="28"/>
          <w:szCs w:val="28"/>
          <w:lang w:eastAsia="ru-RU"/>
        </w:rPr>
        <w:t>Минцифры</w:t>
      </w:r>
      <w:proofErr w:type="spellEnd"/>
      <w:r w:rsidR="00931D1E">
        <w:rPr>
          <w:rFonts w:ascii="Times New Roman" w:eastAsia="Times New Roman" w:hAnsi="Times New Roman" w:cs="Times New Roman"/>
          <w:sz w:val="28"/>
          <w:szCs w:val="28"/>
          <w:lang w:eastAsia="ru-RU"/>
        </w:rPr>
        <w:t xml:space="preserve"> Росс</w:t>
      </w:r>
      <w:r w:rsidR="003657B5">
        <w:rPr>
          <w:rFonts w:ascii="Times New Roman" w:eastAsia="Times New Roman" w:hAnsi="Times New Roman" w:cs="Times New Roman"/>
          <w:sz w:val="28"/>
          <w:szCs w:val="28"/>
          <w:lang w:eastAsia="ru-RU"/>
        </w:rPr>
        <w:t>и</w:t>
      </w:r>
      <w:r w:rsidR="00931D1E">
        <w:rPr>
          <w:rFonts w:ascii="Times New Roman" w:eastAsia="Times New Roman" w:hAnsi="Times New Roman" w:cs="Times New Roman"/>
          <w:sz w:val="28"/>
          <w:szCs w:val="28"/>
          <w:lang w:eastAsia="ru-RU"/>
        </w:rPr>
        <w:t xml:space="preserve">и направлена информация о </w:t>
      </w:r>
      <w:r w:rsidRPr="00B11C41">
        <w:rPr>
          <w:rFonts w:ascii="Times New Roman" w:eastAsia="Times New Roman" w:hAnsi="Times New Roman" w:cs="Times New Roman"/>
          <w:sz w:val="28"/>
          <w:szCs w:val="28"/>
          <w:lang w:eastAsia="ru-RU"/>
        </w:rPr>
        <w:t>противоречи</w:t>
      </w:r>
      <w:r>
        <w:rPr>
          <w:rFonts w:ascii="Times New Roman" w:eastAsia="Times New Roman" w:hAnsi="Times New Roman" w:cs="Times New Roman"/>
          <w:sz w:val="28"/>
          <w:szCs w:val="28"/>
          <w:lang w:eastAsia="ru-RU"/>
        </w:rPr>
        <w:t>и</w:t>
      </w:r>
      <w:r w:rsidRPr="00B11C41">
        <w:rPr>
          <w:rFonts w:ascii="Times New Roman" w:eastAsia="Times New Roman" w:hAnsi="Times New Roman" w:cs="Times New Roman"/>
          <w:sz w:val="28"/>
          <w:szCs w:val="28"/>
          <w:lang w:eastAsia="ru-RU"/>
        </w:rPr>
        <w:t xml:space="preserve"> норм законодательства в части раскрытия информации саморегулируемыми организациями в связи с </w:t>
      </w:r>
      <w:r>
        <w:rPr>
          <w:rFonts w:ascii="Times New Roman" w:eastAsia="Times New Roman" w:hAnsi="Times New Roman" w:cs="Times New Roman"/>
          <w:sz w:val="28"/>
          <w:szCs w:val="28"/>
          <w:lang w:eastAsia="ru-RU"/>
        </w:rPr>
        <w:t xml:space="preserve">применением </w:t>
      </w:r>
      <w:r w:rsidRPr="00B11C41">
        <w:rPr>
          <w:rFonts w:ascii="Times New Roman" w:eastAsia="Times New Roman" w:hAnsi="Times New Roman" w:cs="Times New Roman"/>
          <w:sz w:val="28"/>
          <w:szCs w:val="28"/>
          <w:lang w:eastAsia="ru-RU"/>
        </w:rPr>
        <w:t>статьи 10.1 Федерального</w:t>
      </w:r>
      <w:r>
        <w:rPr>
          <w:rFonts w:ascii="Times New Roman" w:eastAsia="Times New Roman" w:hAnsi="Times New Roman" w:cs="Times New Roman"/>
          <w:sz w:val="28"/>
          <w:szCs w:val="28"/>
          <w:lang w:eastAsia="ru-RU"/>
        </w:rPr>
        <w:t xml:space="preserve"> закона </w:t>
      </w:r>
      <w:r w:rsidR="00931D1E">
        <w:rPr>
          <w:rFonts w:ascii="Times New Roman" w:eastAsia="Times New Roman" w:hAnsi="Times New Roman" w:cs="Times New Roman"/>
          <w:sz w:val="28"/>
          <w:szCs w:val="28"/>
          <w:lang w:eastAsia="ru-RU"/>
        </w:rPr>
        <w:t>«О </w:t>
      </w:r>
      <w:r w:rsidRPr="00B11C41">
        <w:rPr>
          <w:rFonts w:ascii="Times New Roman" w:eastAsia="Times New Roman" w:hAnsi="Times New Roman" w:cs="Times New Roman"/>
          <w:sz w:val="28"/>
          <w:szCs w:val="28"/>
          <w:lang w:eastAsia="ru-RU"/>
        </w:rPr>
        <w:t>персональных данных»</w:t>
      </w:r>
      <w:r>
        <w:rPr>
          <w:rFonts w:ascii="Times New Roman" w:eastAsia="Times New Roman" w:hAnsi="Times New Roman" w:cs="Times New Roman"/>
          <w:sz w:val="28"/>
          <w:szCs w:val="28"/>
          <w:lang w:eastAsia="ru-RU"/>
        </w:rPr>
        <w:t>.</w:t>
      </w:r>
    </w:p>
    <w:p w:rsidR="00065CF2" w:rsidRPr="00B11C41" w:rsidRDefault="00065CF2" w:rsidP="001A5C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в том, что</w:t>
      </w:r>
      <w:r w:rsidR="00931D1E">
        <w:rPr>
          <w:rFonts w:ascii="Times New Roman" w:eastAsia="Times New Roman" w:hAnsi="Times New Roman" w:cs="Times New Roman"/>
          <w:sz w:val="28"/>
          <w:szCs w:val="28"/>
          <w:lang w:eastAsia="ru-RU"/>
        </w:rPr>
        <w:t xml:space="preserve"> в Законе о саморегулируемых организациях установлена </w:t>
      </w:r>
      <w:r w:rsidRPr="00B11C41">
        <w:rPr>
          <w:rFonts w:ascii="Times New Roman" w:eastAsia="Times New Roman" w:hAnsi="Times New Roman" w:cs="Times New Roman"/>
          <w:sz w:val="28"/>
          <w:szCs w:val="28"/>
          <w:lang w:eastAsia="ru-RU"/>
        </w:rPr>
        <w:t xml:space="preserve">обязанность саморегулируемой организации </w:t>
      </w:r>
      <w:proofErr w:type="gramStart"/>
      <w:r w:rsidRPr="00B11C41">
        <w:rPr>
          <w:rFonts w:ascii="Times New Roman" w:eastAsia="Times New Roman" w:hAnsi="Times New Roman" w:cs="Times New Roman"/>
          <w:sz w:val="28"/>
          <w:szCs w:val="28"/>
          <w:lang w:eastAsia="ru-RU"/>
        </w:rPr>
        <w:t>публиковать</w:t>
      </w:r>
      <w:proofErr w:type="gramEnd"/>
      <w:r w:rsidRPr="00B11C41">
        <w:rPr>
          <w:rFonts w:ascii="Times New Roman" w:eastAsia="Times New Roman" w:hAnsi="Times New Roman" w:cs="Times New Roman"/>
          <w:sz w:val="28"/>
          <w:szCs w:val="28"/>
          <w:lang w:eastAsia="ru-RU"/>
        </w:rPr>
        <w:t xml:space="preserve"> на своем официальном сайте информацию о деятельности ее членов, в том числе содержащую персональные данные</w:t>
      </w:r>
      <w:r w:rsidR="00931D1E">
        <w:rPr>
          <w:rFonts w:ascii="Times New Roman" w:eastAsia="Times New Roman" w:hAnsi="Times New Roman" w:cs="Times New Roman"/>
          <w:sz w:val="28"/>
          <w:szCs w:val="28"/>
          <w:lang w:eastAsia="ru-RU"/>
        </w:rPr>
        <w:t xml:space="preserve"> и </w:t>
      </w:r>
      <w:r w:rsidRPr="00B11C41">
        <w:rPr>
          <w:rFonts w:ascii="Times New Roman" w:eastAsia="Times New Roman" w:hAnsi="Times New Roman" w:cs="Times New Roman"/>
          <w:sz w:val="28"/>
          <w:szCs w:val="28"/>
          <w:lang w:eastAsia="ru-RU"/>
        </w:rPr>
        <w:t>осуществлять обработку персональных данных.</w:t>
      </w:r>
      <w:r w:rsidR="00931D1E">
        <w:rPr>
          <w:rFonts w:ascii="Times New Roman" w:eastAsia="Times New Roman" w:hAnsi="Times New Roman" w:cs="Times New Roman"/>
          <w:sz w:val="28"/>
          <w:szCs w:val="28"/>
          <w:lang w:eastAsia="ru-RU"/>
        </w:rPr>
        <w:t xml:space="preserve"> За нарушение </w:t>
      </w:r>
      <w:r w:rsidRPr="00B11C41">
        <w:rPr>
          <w:rFonts w:ascii="Times New Roman" w:eastAsia="Times New Roman" w:hAnsi="Times New Roman" w:cs="Times New Roman"/>
          <w:sz w:val="28"/>
          <w:szCs w:val="28"/>
          <w:lang w:eastAsia="ru-RU"/>
        </w:rPr>
        <w:t xml:space="preserve">саморегулируемой организацией вышеуказанных обязанностей </w:t>
      </w:r>
      <w:r w:rsidR="00931D1E" w:rsidRPr="00B11C41">
        <w:rPr>
          <w:rFonts w:ascii="Times New Roman" w:eastAsia="Times New Roman" w:hAnsi="Times New Roman" w:cs="Times New Roman"/>
          <w:sz w:val="28"/>
          <w:szCs w:val="28"/>
          <w:lang w:eastAsia="ru-RU"/>
        </w:rPr>
        <w:t>стать</w:t>
      </w:r>
      <w:r w:rsidR="00931D1E">
        <w:rPr>
          <w:rFonts w:ascii="Times New Roman" w:eastAsia="Times New Roman" w:hAnsi="Times New Roman" w:cs="Times New Roman"/>
          <w:sz w:val="28"/>
          <w:szCs w:val="28"/>
          <w:lang w:eastAsia="ru-RU"/>
        </w:rPr>
        <w:t>ей 14.52 </w:t>
      </w:r>
      <w:r w:rsidR="00931D1E" w:rsidRPr="00B11C41">
        <w:rPr>
          <w:rFonts w:ascii="Times New Roman" w:eastAsia="Times New Roman" w:hAnsi="Times New Roman" w:cs="Times New Roman"/>
          <w:sz w:val="28"/>
          <w:szCs w:val="28"/>
          <w:lang w:eastAsia="ru-RU"/>
        </w:rPr>
        <w:t xml:space="preserve">КоАП РФ </w:t>
      </w:r>
      <w:r w:rsidRPr="00B11C41">
        <w:rPr>
          <w:rFonts w:ascii="Times New Roman" w:eastAsia="Times New Roman" w:hAnsi="Times New Roman" w:cs="Times New Roman"/>
          <w:sz w:val="28"/>
          <w:szCs w:val="28"/>
          <w:lang w:eastAsia="ru-RU"/>
        </w:rPr>
        <w:t>предусмотрена административная ответственность.</w:t>
      </w:r>
      <w:r w:rsidR="00931D1E">
        <w:rPr>
          <w:rFonts w:ascii="Times New Roman" w:eastAsia="Times New Roman" w:hAnsi="Times New Roman" w:cs="Times New Roman"/>
          <w:sz w:val="28"/>
          <w:szCs w:val="28"/>
          <w:lang w:eastAsia="ru-RU"/>
        </w:rPr>
        <w:t xml:space="preserve"> При этом  Законом о персональных данных предусмотрен запрет для саморегулируемых организаций </w:t>
      </w:r>
      <w:r w:rsidRPr="00B11C41">
        <w:rPr>
          <w:rFonts w:ascii="Times New Roman" w:eastAsia="Times New Roman" w:hAnsi="Times New Roman" w:cs="Times New Roman"/>
          <w:sz w:val="28"/>
          <w:szCs w:val="28"/>
          <w:lang w:eastAsia="ru-RU"/>
        </w:rPr>
        <w:t xml:space="preserve">раскрывать третьим лицам и распространять персональные данные без согласия субъекта персональных данных. Обработка персональных данных, произведенная с нарушением </w:t>
      </w:r>
      <w:r w:rsidR="00931D1E">
        <w:rPr>
          <w:rFonts w:ascii="Times New Roman" w:eastAsia="Times New Roman" w:hAnsi="Times New Roman" w:cs="Times New Roman"/>
          <w:sz w:val="28"/>
          <w:szCs w:val="28"/>
          <w:lang w:eastAsia="ru-RU"/>
        </w:rPr>
        <w:t xml:space="preserve">указанных </w:t>
      </w:r>
      <w:r w:rsidRPr="00B11C41">
        <w:rPr>
          <w:rFonts w:ascii="Times New Roman" w:eastAsia="Times New Roman" w:hAnsi="Times New Roman" w:cs="Times New Roman"/>
          <w:sz w:val="28"/>
          <w:szCs w:val="28"/>
          <w:lang w:eastAsia="ru-RU"/>
        </w:rPr>
        <w:t>требований, является административным правонарушением</w:t>
      </w:r>
      <w:r>
        <w:rPr>
          <w:rFonts w:ascii="Times New Roman" w:eastAsia="Times New Roman" w:hAnsi="Times New Roman" w:cs="Times New Roman"/>
          <w:sz w:val="28"/>
          <w:szCs w:val="28"/>
          <w:lang w:eastAsia="ru-RU"/>
        </w:rPr>
        <w:t xml:space="preserve"> в соответствии со</w:t>
      </w:r>
      <w:r w:rsidRPr="00B11C41">
        <w:rPr>
          <w:rFonts w:ascii="Times New Roman" w:eastAsia="Times New Roman" w:hAnsi="Times New Roman" w:cs="Times New Roman"/>
          <w:sz w:val="28"/>
          <w:szCs w:val="28"/>
          <w:lang w:eastAsia="ru-RU"/>
        </w:rPr>
        <w:t xml:space="preserve"> статьей 13.11 КоАП РФ.</w:t>
      </w:r>
    </w:p>
    <w:p w:rsidR="00931D1E" w:rsidRDefault="00065CF2" w:rsidP="001A5C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1C41">
        <w:rPr>
          <w:rFonts w:ascii="Times New Roman" w:eastAsia="Times New Roman" w:hAnsi="Times New Roman" w:cs="Times New Roman"/>
          <w:sz w:val="28"/>
          <w:szCs w:val="28"/>
          <w:lang w:eastAsia="ru-RU"/>
        </w:rPr>
        <w:t xml:space="preserve">Вместе с тем установленные субъектом персональных данных запреты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065CF2" w:rsidRDefault="00065CF2" w:rsidP="001A5C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1C41">
        <w:rPr>
          <w:rFonts w:ascii="Times New Roman" w:eastAsia="Times New Roman" w:hAnsi="Times New Roman" w:cs="Times New Roman"/>
          <w:sz w:val="28"/>
          <w:szCs w:val="28"/>
          <w:lang w:eastAsia="ru-RU"/>
        </w:rPr>
        <w:t xml:space="preserve">Саморегулируемые организации, членство в которых </w:t>
      </w:r>
      <w:r>
        <w:rPr>
          <w:rFonts w:ascii="Times New Roman" w:eastAsia="Times New Roman" w:hAnsi="Times New Roman" w:cs="Times New Roman"/>
          <w:sz w:val="28"/>
          <w:szCs w:val="28"/>
          <w:lang w:eastAsia="ru-RU"/>
        </w:rPr>
        <w:t xml:space="preserve">в соответствии с федеральными законами </w:t>
      </w:r>
      <w:r w:rsidRPr="00B11C41">
        <w:rPr>
          <w:rFonts w:ascii="Times New Roman" w:eastAsia="Times New Roman" w:hAnsi="Times New Roman" w:cs="Times New Roman"/>
          <w:sz w:val="28"/>
          <w:szCs w:val="28"/>
          <w:lang w:eastAsia="ru-RU"/>
        </w:rPr>
        <w:t>является обязательным для осуществления определенной деятельности</w:t>
      </w:r>
      <w:r>
        <w:rPr>
          <w:rFonts w:ascii="Times New Roman" w:eastAsia="Times New Roman" w:hAnsi="Times New Roman" w:cs="Times New Roman"/>
          <w:sz w:val="28"/>
          <w:szCs w:val="28"/>
          <w:lang w:eastAsia="ru-RU"/>
        </w:rPr>
        <w:t xml:space="preserve"> (арбитражного управления, энергетического обследования, аудита, оценочной деятельности, деятельности финансовых организаций и др.)</w:t>
      </w:r>
      <w:r w:rsidRPr="00B11C41">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е включены в указанный перечень,</w:t>
      </w:r>
      <w:r w:rsidRPr="00B11C41">
        <w:rPr>
          <w:rFonts w:ascii="Times New Roman" w:eastAsia="Times New Roman" w:hAnsi="Times New Roman" w:cs="Times New Roman"/>
          <w:sz w:val="28"/>
          <w:szCs w:val="28"/>
          <w:lang w:eastAsia="ru-RU"/>
        </w:rPr>
        <w:t xml:space="preserve"> несмотря на осуществление ими публичных полномочий в государственных, общественных и публичных интересах, определенных российским законодательством.</w:t>
      </w:r>
    </w:p>
    <w:p w:rsidR="00065CF2" w:rsidRPr="00B11C41" w:rsidRDefault="00065CF2" w:rsidP="001A5C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11C41">
        <w:rPr>
          <w:rFonts w:ascii="Times New Roman" w:eastAsia="Times New Roman" w:hAnsi="Times New Roman" w:cs="Times New Roman"/>
          <w:sz w:val="28"/>
          <w:szCs w:val="28"/>
          <w:lang w:eastAsia="ru-RU"/>
        </w:rPr>
        <w:t>Таким образом, учитывая, что в Законе о персональных данных не урегулированы вопросы раскрытия саморегулир</w:t>
      </w:r>
      <w:r>
        <w:rPr>
          <w:rFonts w:ascii="Times New Roman" w:eastAsia="Times New Roman" w:hAnsi="Times New Roman" w:cs="Times New Roman"/>
          <w:sz w:val="28"/>
          <w:szCs w:val="28"/>
          <w:lang w:eastAsia="ru-RU"/>
        </w:rPr>
        <w:t xml:space="preserve">уемыми организациями с обязательным членством, </w:t>
      </w:r>
      <w:r w:rsidRPr="00B11C41">
        <w:rPr>
          <w:rFonts w:ascii="Times New Roman" w:eastAsia="Times New Roman" w:hAnsi="Times New Roman" w:cs="Times New Roman"/>
          <w:sz w:val="28"/>
          <w:szCs w:val="28"/>
          <w:lang w:eastAsia="ru-RU"/>
        </w:rPr>
        <w:t>персональных данных своих членов в случае их отказа на обработку персональных данных, а в Законе о саморегулируемых организациях установлена обязанность саморегулируемых организаций раскрывать персональные данные своих членов независимо от их согласия, возникает кон</w:t>
      </w:r>
      <w:r w:rsidR="00931D1E">
        <w:rPr>
          <w:rFonts w:ascii="Times New Roman" w:eastAsia="Times New Roman" w:hAnsi="Times New Roman" w:cs="Times New Roman"/>
          <w:sz w:val="28"/>
          <w:szCs w:val="28"/>
          <w:lang w:eastAsia="ru-RU"/>
        </w:rPr>
        <w:t>куренция норм указанных законов, которая требует разъяснения и (или) нормативного</w:t>
      </w:r>
      <w:proofErr w:type="gramEnd"/>
      <w:r w:rsidR="00931D1E">
        <w:rPr>
          <w:rFonts w:ascii="Times New Roman" w:eastAsia="Times New Roman" w:hAnsi="Times New Roman" w:cs="Times New Roman"/>
          <w:sz w:val="28"/>
          <w:szCs w:val="28"/>
          <w:lang w:eastAsia="ru-RU"/>
        </w:rPr>
        <w:t xml:space="preserve"> </w:t>
      </w:r>
      <w:r w:rsidR="003657B5">
        <w:rPr>
          <w:rFonts w:ascii="Times New Roman" w:eastAsia="Times New Roman" w:hAnsi="Times New Roman" w:cs="Times New Roman"/>
          <w:sz w:val="28"/>
          <w:szCs w:val="28"/>
          <w:lang w:eastAsia="ru-RU"/>
        </w:rPr>
        <w:t>регулирования</w:t>
      </w:r>
      <w:r w:rsidR="00931D1E">
        <w:rPr>
          <w:rFonts w:ascii="Times New Roman" w:eastAsia="Times New Roman" w:hAnsi="Times New Roman" w:cs="Times New Roman"/>
          <w:sz w:val="28"/>
          <w:szCs w:val="28"/>
          <w:lang w:eastAsia="ru-RU"/>
        </w:rPr>
        <w:t>.</w:t>
      </w:r>
    </w:p>
    <w:p w:rsidR="00642705" w:rsidRDefault="00642705" w:rsidP="00E77C44">
      <w:pPr>
        <w:spacing w:after="0"/>
        <w:jc w:val="center"/>
        <w:rPr>
          <w:rFonts w:ascii="Times New Roman" w:eastAsia="Calibri" w:hAnsi="Times New Roman" w:cs="Times New Roman"/>
          <w:b/>
          <w:sz w:val="28"/>
          <w:szCs w:val="28"/>
          <w:lang w:eastAsia="ru-RU"/>
        </w:rPr>
      </w:pPr>
    </w:p>
    <w:p w:rsidR="00BE7DDF" w:rsidRPr="00A03A13" w:rsidRDefault="00BE7DDF" w:rsidP="00E77C44">
      <w:pPr>
        <w:spacing w:after="0"/>
        <w:jc w:val="center"/>
        <w:rPr>
          <w:rFonts w:ascii="Times New Roman" w:hAnsi="Times New Roman" w:cs="Times New Roman"/>
          <w:b/>
          <w:sz w:val="28"/>
          <w:szCs w:val="28"/>
        </w:rPr>
      </w:pPr>
      <w:r w:rsidRPr="00A03A13">
        <w:rPr>
          <w:rFonts w:ascii="Times New Roman" w:eastAsia="Calibri" w:hAnsi="Times New Roman" w:cs="Times New Roman"/>
          <w:b/>
          <w:sz w:val="28"/>
          <w:szCs w:val="28"/>
          <w:lang w:eastAsia="ru-RU"/>
        </w:rPr>
        <w:t>Палата обратила внимание на риски «</w:t>
      </w:r>
      <w:r w:rsidRPr="00A03A13">
        <w:rPr>
          <w:rFonts w:ascii="Times New Roman" w:hAnsi="Times New Roman" w:cs="Times New Roman"/>
          <w:b/>
          <w:sz w:val="28"/>
          <w:szCs w:val="28"/>
        </w:rPr>
        <w:t>Цифровой аналитической платформы предоставления статистических данных»</w:t>
      </w:r>
    </w:p>
    <w:p w:rsidR="00BE7DDF" w:rsidRPr="00A03A13" w:rsidRDefault="00BE7DDF" w:rsidP="00BE7DDF">
      <w:pPr>
        <w:spacing w:after="0"/>
        <w:ind w:firstLine="567"/>
        <w:jc w:val="center"/>
        <w:rPr>
          <w:rFonts w:ascii="Times New Roman" w:eastAsia="Calibri" w:hAnsi="Times New Roman" w:cs="Times New Roman"/>
          <w:sz w:val="28"/>
          <w:szCs w:val="28"/>
          <w:lang w:eastAsia="ru-RU"/>
        </w:rPr>
      </w:pPr>
    </w:p>
    <w:p w:rsidR="00BE7DDF" w:rsidRPr="00A03A13" w:rsidRDefault="001A5C9D" w:rsidP="001A5C9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Pr="00A03A13">
        <w:rPr>
          <w:rFonts w:ascii="Times New Roman" w:eastAsia="Calibri" w:hAnsi="Times New Roman" w:cs="Times New Roman"/>
          <w:sz w:val="28"/>
          <w:szCs w:val="28"/>
          <w:lang w:eastAsia="ru-RU"/>
        </w:rPr>
        <w:t xml:space="preserve"> Министерство экономического развития Российской Федерации </w:t>
      </w:r>
      <w:r>
        <w:rPr>
          <w:rFonts w:ascii="Times New Roman" w:eastAsia="Calibri" w:hAnsi="Times New Roman" w:cs="Times New Roman"/>
          <w:sz w:val="28"/>
          <w:szCs w:val="28"/>
          <w:lang w:eastAsia="ru-RU"/>
        </w:rPr>
        <w:t>П</w:t>
      </w:r>
      <w:r w:rsidR="00BE7DDF" w:rsidRPr="00A03A13">
        <w:rPr>
          <w:rFonts w:ascii="Times New Roman" w:eastAsia="Calibri" w:hAnsi="Times New Roman" w:cs="Times New Roman"/>
          <w:sz w:val="28"/>
          <w:szCs w:val="28"/>
          <w:lang w:eastAsia="ru-RU"/>
        </w:rPr>
        <w:t>алат</w:t>
      </w:r>
      <w:r w:rsidR="00BE7DDF">
        <w:rPr>
          <w:rFonts w:ascii="Times New Roman" w:eastAsia="Calibri" w:hAnsi="Times New Roman" w:cs="Times New Roman"/>
          <w:sz w:val="28"/>
          <w:szCs w:val="28"/>
          <w:lang w:eastAsia="ru-RU"/>
        </w:rPr>
        <w:t>а</w:t>
      </w:r>
      <w:r w:rsidR="00BE7DDF" w:rsidRPr="00A03A13">
        <w:rPr>
          <w:rFonts w:ascii="Times New Roman" w:eastAsia="Calibri" w:hAnsi="Times New Roman" w:cs="Times New Roman"/>
          <w:sz w:val="28"/>
          <w:szCs w:val="28"/>
          <w:lang w:eastAsia="ru-RU"/>
        </w:rPr>
        <w:t xml:space="preserve"> направила заключение по проекту федерального закона «О внесении изменений в </w:t>
      </w:r>
      <w:r w:rsidR="00BE7DDF" w:rsidRPr="00A03A13">
        <w:rPr>
          <w:rFonts w:ascii="Times New Roman" w:eastAsia="Calibri" w:hAnsi="Times New Roman" w:cs="Times New Roman"/>
          <w:sz w:val="28"/>
          <w:szCs w:val="28"/>
          <w:lang w:eastAsia="ru-RU"/>
        </w:rPr>
        <w:lastRenderedPageBreak/>
        <w:t>Федеральный закон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w:t>
      </w:r>
    </w:p>
    <w:p w:rsidR="00BE7DDF" w:rsidRPr="00A03A13" w:rsidRDefault="0097018C" w:rsidP="0097018C">
      <w:pPr>
        <w:spacing w:after="0" w:line="240" w:lineRule="auto"/>
        <w:ind w:firstLine="567"/>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Согласно законопроекту</w:t>
      </w:r>
      <w:r w:rsidR="00BE7DDF" w:rsidRPr="00A03A13">
        <w:rPr>
          <w:rFonts w:ascii="Times New Roman" w:eastAsia="Calibri" w:hAnsi="Times New Roman" w:cs="Times New Roman"/>
          <w:sz w:val="28"/>
          <w:szCs w:val="28"/>
          <w:lang w:eastAsia="ru-RU"/>
        </w:rPr>
        <w:t xml:space="preserve"> субъекты малого бизнеса будут предоставлять статистическую отчетность не по формам, а по исчерпывающему перечню показателей, который сформирован Росстатом с учетом следующих критериев: устранение дублирования, универсальность показателя для максимального числа видов экономической деятельности, использование показателя для контроля исполнения документов стратегического планирования, значимость вклада субъектов малого предпринимательства в расчет значения показателя, а также максимальное исключение ежемесячной отчетности. </w:t>
      </w:r>
      <w:proofErr w:type="gramEnd"/>
    </w:p>
    <w:p w:rsidR="00BE7DDF" w:rsidRPr="00A03A13" w:rsidRDefault="00BE7DDF" w:rsidP="0097018C">
      <w:pPr>
        <w:spacing w:after="0" w:line="240" w:lineRule="auto"/>
        <w:ind w:firstLine="567"/>
        <w:jc w:val="both"/>
        <w:rPr>
          <w:rFonts w:ascii="Times New Roman" w:eastAsia="Calibri" w:hAnsi="Times New Roman" w:cs="Times New Roman"/>
          <w:sz w:val="28"/>
          <w:szCs w:val="28"/>
          <w:lang w:eastAsia="ru-RU"/>
        </w:rPr>
      </w:pPr>
      <w:r w:rsidRPr="00A03A13">
        <w:rPr>
          <w:rFonts w:ascii="Times New Roman" w:eastAsia="Calibri" w:hAnsi="Times New Roman" w:cs="Times New Roman"/>
          <w:sz w:val="28"/>
          <w:szCs w:val="28"/>
          <w:lang w:eastAsia="ru-RU"/>
        </w:rPr>
        <w:t xml:space="preserve">Перечень не содержит показателей, официальную статистическую информацию по которым возможно сформировать с использованием административных данных. В настоящее время в перечне 262 показателя, не более чем по 50 из которых респонденту необходимо представить первичные статистические данные (18 общеэкономических и до 30 отраслевых показателей). Основная часть показателей сформированного перечня имеет годовую периодичность. Предоставлять первичные статистические данные по перечню показателей подавляющее большинство субъектов малого бизнеса будут не более четырех раз в год. </w:t>
      </w:r>
      <w:r w:rsidR="0097018C">
        <w:rPr>
          <w:rFonts w:ascii="Times New Roman" w:eastAsia="Calibri" w:hAnsi="Times New Roman" w:cs="Times New Roman"/>
          <w:sz w:val="28"/>
          <w:szCs w:val="28"/>
          <w:lang w:eastAsia="ru-RU"/>
        </w:rPr>
        <w:t xml:space="preserve"> </w:t>
      </w:r>
      <w:r w:rsidRPr="00A03A13">
        <w:rPr>
          <w:rFonts w:ascii="Times New Roman" w:eastAsia="Calibri" w:hAnsi="Times New Roman" w:cs="Times New Roman"/>
          <w:sz w:val="28"/>
          <w:szCs w:val="28"/>
          <w:lang w:eastAsia="ru-RU"/>
        </w:rPr>
        <w:t>Также в целях упрощения взаимодействия с респондентом законопроектом предусматривается установить формат единой точки сбора отчетности через личный кабинет респондента, доступ к которому может быть предоставлен, в том числе через ЕПГУ и портал МСП. Личный кабинет респондента призван создать единый, прозрачный механизм управления отчетностью, автоматизировать ее сбор и обработку.</w:t>
      </w:r>
    </w:p>
    <w:p w:rsidR="00BE7DDF" w:rsidRPr="00A03A13" w:rsidRDefault="00BE7DDF" w:rsidP="001A5C9D">
      <w:pPr>
        <w:spacing w:after="0" w:line="240" w:lineRule="auto"/>
        <w:ind w:firstLine="567"/>
        <w:jc w:val="both"/>
        <w:rPr>
          <w:rFonts w:ascii="Times New Roman" w:hAnsi="Times New Roman" w:cs="Times New Roman"/>
          <w:sz w:val="28"/>
          <w:szCs w:val="28"/>
        </w:rPr>
      </w:pPr>
      <w:r w:rsidRPr="00A03A13">
        <w:rPr>
          <w:rFonts w:ascii="Times New Roman" w:eastAsia="Calibri" w:hAnsi="Times New Roman" w:cs="Times New Roman"/>
          <w:sz w:val="28"/>
          <w:szCs w:val="28"/>
          <w:lang w:eastAsia="ru-RU"/>
        </w:rPr>
        <w:t xml:space="preserve">Торгово-промышленная палата </w:t>
      </w:r>
      <w:r w:rsidR="0097018C">
        <w:rPr>
          <w:rFonts w:ascii="Times New Roman" w:eastAsia="Calibri" w:hAnsi="Times New Roman" w:cs="Times New Roman"/>
          <w:sz w:val="28"/>
          <w:szCs w:val="28"/>
          <w:lang w:eastAsia="ru-RU"/>
        </w:rPr>
        <w:t xml:space="preserve">РФ </w:t>
      </w:r>
      <w:r w:rsidRPr="00A03A13">
        <w:rPr>
          <w:rFonts w:ascii="Times New Roman" w:hAnsi="Times New Roman" w:cs="Times New Roman"/>
          <w:sz w:val="28"/>
          <w:szCs w:val="28"/>
        </w:rPr>
        <w:t xml:space="preserve">обратила внимание на то, что </w:t>
      </w:r>
      <w:r>
        <w:rPr>
          <w:rFonts w:ascii="Times New Roman" w:hAnsi="Times New Roman" w:cs="Times New Roman"/>
          <w:sz w:val="28"/>
          <w:szCs w:val="28"/>
        </w:rPr>
        <w:t xml:space="preserve">его </w:t>
      </w:r>
      <w:r w:rsidRPr="00A03A13">
        <w:rPr>
          <w:rFonts w:ascii="Times New Roman" w:hAnsi="Times New Roman" w:cs="Times New Roman"/>
          <w:sz w:val="28"/>
          <w:szCs w:val="28"/>
        </w:rPr>
        <w:t>принятие может вызвать рост косвенных (накладных) расходов предприятий малого и среднего бизнеса в связи с переходом на «Цифровую аналитическую платформу предоставления статистических данных».</w:t>
      </w:r>
    </w:p>
    <w:p w:rsidR="00BE7DDF" w:rsidRDefault="00BE7DDF" w:rsidP="001A5C9D">
      <w:pPr>
        <w:spacing w:after="0" w:line="240" w:lineRule="auto"/>
        <w:ind w:firstLine="567"/>
        <w:jc w:val="both"/>
        <w:rPr>
          <w:rFonts w:ascii="Times New Roman" w:hAnsi="Times New Roman" w:cs="Times New Roman"/>
          <w:sz w:val="28"/>
          <w:szCs w:val="28"/>
        </w:rPr>
      </w:pPr>
      <w:proofErr w:type="gramStart"/>
      <w:r w:rsidRPr="00A03A13">
        <w:rPr>
          <w:rFonts w:ascii="Times New Roman" w:hAnsi="Times New Roman" w:cs="Times New Roman"/>
          <w:sz w:val="28"/>
          <w:szCs w:val="28"/>
        </w:rPr>
        <w:t xml:space="preserve">Поскольку не все представители бизнеса обладают достаточной квалификацией для заполнения форм статистической отчетности, в связи с чем, будут вынуждены обращаться в специализированные организации, где подготовленных специалистов, имеющих навыки взаимодействия с «Цифровой аналитической платформой предоставления статистических данных», в настоящий момент будет недостаточно, что при увеличенном спросе и низком предложении может привести к росту цен на данные услуги. </w:t>
      </w:r>
      <w:proofErr w:type="gramEnd"/>
    </w:p>
    <w:p w:rsidR="00F21A34" w:rsidRDefault="00F21A34" w:rsidP="001A5C9D">
      <w:pPr>
        <w:spacing w:after="0" w:line="240" w:lineRule="auto"/>
        <w:ind w:firstLine="567"/>
        <w:jc w:val="both"/>
        <w:rPr>
          <w:rFonts w:ascii="Times New Roman" w:hAnsi="Times New Roman" w:cs="Times New Roman"/>
          <w:sz w:val="28"/>
          <w:szCs w:val="28"/>
        </w:rPr>
      </w:pPr>
    </w:p>
    <w:p w:rsidR="00EF0283" w:rsidRPr="00EF0283" w:rsidRDefault="00EF0283" w:rsidP="00EF0283">
      <w:pPr>
        <w:widowControl w:val="0"/>
        <w:jc w:val="center"/>
        <w:rPr>
          <w:rFonts w:ascii="Times New Roman" w:eastAsia="Calibri" w:hAnsi="Times New Roman" w:cs="Times New Roman"/>
          <w:b/>
          <w:sz w:val="28"/>
          <w:szCs w:val="28"/>
          <w:lang w:eastAsia="ru-RU"/>
        </w:rPr>
      </w:pPr>
      <w:r w:rsidRPr="00EF0283">
        <w:rPr>
          <w:rFonts w:ascii="Times New Roman" w:eastAsia="Calibri" w:hAnsi="Times New Roman" w:cs="Times New Roman"/>
          <w:b/>
          <w:sz w:val="28"/>
          <w:szCs w:val="28"/>
          <w:lang w:eastAsia="ru-RU"/>
        </w:rPr>
        <w:t>Палата предложила конкретизировать порядок проведения профилактического визита контролеров по инициативе бизнеса</w:t>
      </w:r>
    </w:p>
    <w:p w:rsidR="00EF0283" w:rsidRPr="00EF0283" w:rsidRDefault="00EF0283" w:rsidP="00EF0283">
      <w:pPr>
        <w:spacing w:after="0" w:line="240" w:lineRule="auto"/>
        <w:ind w:firstLine="567"/>
        <w:jc w:val="both"/>
        <w:rPr>
          <w:rFonts w:ascii="Times New Roman" w:hAnsi="Times New Roman" w:cs="Times New Roman"/>
          <w:sz w:val="28"/>
          <w:szCs w:val="28"/>
        </w:rPr>
      </w:pPr>
      <w:r w:rsidRPr="00EF0283">
        <w:rPr>
          <w:rFonts w:ascii="Times New Roman" w:hAnsi="Times New Roman" w:cs="Times New Roman"/>
          <w:b/>
          <w:sz w:val="28"/>
          <w:szCs w:val="28"/>
        </w:rPr>
        <w:t>6 марта</w:t>
      </w:r>
      <w:r w:rsidRPr="00EF0283">
        <w:rPr>
          <w:rFonts w:ascii="Times New Roman" w:hAnsi="Times New Roman" w:cs="Times New Roman"/>
          <w:sz w:val="28"/>
          <w:szCs w:val="28"/>
        </w:rPr>
        <w:t xml:space="preserve"> в Государственную Думу направлены подготовленные Палатой поправки ко второму чтению законопроекта №209495-8 «О внесении изменений в статьи 37 и 52 Федерального закона «О государственном контроле (надзоре) и муниципальном контроле в Российской Федерации» (в части повышения законности при исполнении инспектором своих полномочий и стимулирования </w:t>
      </w:r>
      <w:r w:rsidRPr="00EF0283">
        <w:rPr>
          <w:rFonts w:ascii="Times New Roman" w:hAnsi="Times New Roman" w:cs="Times New Roman"/>
          <w:sz w:val="28"/>
          <w:szCs w:val="28"/>
        </w:rPr>
        <w:lastRenderedPageBreak/>
        <w:t>добросовестности контролируемых лиц)».</w:t>
      </w:r>
      <w:r w:rsidR="0097018C">
        <w:rPr>
          <w:rFonts w:ascii="Times New Roman" w:hAnsi="Times New Roman" w:cs="Times New Roman"/>
          <w:sz w:val="28"/>
          <w:szCs w:val="28"/>
        </w:rPr>
        <w:t xml:space="preserve"> Законопроект ранее был разработан ТПП РФ и принят в 1 чтении.</w:t>
      </w:r>
    </w:p>
    <w:p w:rsidR="00EF0283" w:rsidRPr="00EF0283" w:rsidRDefault="00EF0283" w:rsidP="00EF0283">
      <w:pPr>
        <w:spacing w:after="0" w:line="240" w:lineRule="auto"/>
        <w:ind w:firstLine="567"/>
        <w:jc w:val="both"/>
        <w:rPr>
          <w:rFonts w:ascii="Times New Roman" w:hAnsi="Times New Roman" w:cs="Times New Roman"/>
          <w:sz w:val="28"/>
          <w:szCs w:val="28"/>
        </w:rPr>
      </w:pPr>
      <w:r w:rsidRPr="00EF0283">
        <w:rPr>
          <w:rFonts w:ascii="Times New Roman" w:hAnsi="Times New Roman" w:cs="Times New Roman"/>
          <w:sz w:val="28"/>
          <w:szCs w:val="28"/>
        </w:rPr>
        <w:t xml:space="preserve">Поправками конкретизируется порядок проведения профилактического визита по инициативе контролируемого лица. </w:t>
      </w:r>
      <w:proofErr w:type="gramStart"/>
      <w:r w:rsidRPr="00EF0283">
        <w:rPr>
          <w:rFonts w:ascii="Times New Roman" w:hAnsi="Times New Roman" w:cs="Times New Roman"/>
          <w:sz w:val="28"/>
          <w:szCs w:val="28"/>
        </w:rPr>
        <w:t>Так, поправками предлагается установить следующее: контрольный орган вправе запросить у контролируемого лица, подавшего такое заявление, дополнительную информацию и документы; контролируемое лицо не вправе подавать более одного заявления в один контрольные (надзорный) орган в год; профилактический визит по заявлению не может быть проведен менее чем за 30 дней до назначенного планового контрольного мероприятия;</w:t>
      </w:r>
      <w:proofErr w:type="gramEnd"/>
      <w:r w:rsidRPr="00EF0283">
        <w:rPr>
          <w:rFonts w:ascii="Times New Roman" w:hAnsi="Times New Roman" w:cs="Times New Roman"/>
          <w:sz w:val="28"/>
          <w:szCs w:val="28"/>
        </w:rPr>
        <w:t xml:space="preserve"> заявление контролируемого лица о проведении профилактического визита подлежит рассмотрению уполномоченным на рассмотрение заявления органом в течение десяти рабочих дней со дня его регистрации.</w:t>
      </w:r>
    </w:p>
    <w:p w:rsidR="00642705" w:rsidRDefault="00EF0283" w:rsidP="00642705">
      <w:pPr>
        <w:spacing w:after="0" w:line="240" w:lineRule="auto"/>
        <w:ind w:firstLine="567"/>
        <w:jc w:val="both"/>
        <w:rPr>
          <w:rFonts w:ascii="Times New Roman" w:eastAsia="Calibri" w:hAnsi="Times New Roman" w:cs="Times New Roman"/>
          <w:b/>
          <w:sz w:val="28"/>
          <w:szCs w:val="28"/>
          <w:lang w:eastAsia="ru-RU"/>
        </w:rPr>
      </w:pPr>
      <w:r w:rsidRPr="00EF0283">
        <w:rPr>
          <w:rFonts w:ascii="Times New Roman" w:hAnsi="Times New Roman" w:cs="Times New Roman"/>
          <w:sz w:val="28"/>
          <w:szCs w:val="28"/>
        </w:rPr>
        <w:t>Ожидается, что второе чтение законопроекта может состояться в период весенней сессии 2023 года.</w:t>
      </w:r>
    </w:p>
    <w:p w:rsidR="00642705" w:rsidRDefault="00642705" w:rsidP="0097018C">
      <w:pPr>
        <w:spacing w:after="0" w:line="240" w:lineRule="auto"/>
        <w:rPr>
          <w:rFonts w:ascii="Times New Roman" w:eastAsia="Calibri" w:hAnsi="Times New Roman" w:cs="Times New Roman"/>
          <w:b/>
          <w:sz w:val="28"/>
          <w:szCs w:val="28"/>
          <w:lang w:eastAsia="ru-RU"/>
        </w:rPr>
      </w:pPr>
    </w:p>
    <w:p w:rsidR="009C41A2" w:rsidRDefault="009C41A2" w:rsidP="00A6108C">
      <w:pPr>
        <w:spacing w:after="0"/>
        <w:ind w:firstLine="567"/>
        <w:jc w:val="both"/>
        <w:rPr>
          <w:rFonts w:ascii="Times New Roman" w:hAnsi="Times New Roman" w:cs="Times New Roman"/>
          <w:b/>
          <w:bCs/>
          <w:sz w:val="28"/>
          <w:szCs w:val="28"/>
        </w:rPr>
      </w:pPr>
      <w:r w:rsidRPr="000D6140">
        <w:rPr>
          <w:rFonts w:ascii="Times New Roman" w:hAnsi="Times New Roman" w:cs="Times New Roman"/>
          <w:b/>
          <w:bCs/>
          <w:sz w:val="28"/>
          <w:szCs w:val="28"/>
        </w:rPr>
        <w:t>Коротко:</w:t>
      </w:r>
    </w:p>
    <w:p w:rsidR="00EF0283" w:rsidRPr="00EF0283" w:rsidRDefault="00EF0283" w:rsidP="00EF0283">
      <w:pPr>
        <w:pStyle w:val="a6"/>
        <w:shd w:val="clear" w:color="auto" w:fill="FEFEFE"/>
        <w:spacing w:before="0" w:beforeAutospacing="0" w:after="0" w:afterAutospacing="0"/>
        <w:ind w:firstLine="567"/>
        <w:jc w:val="both"/>
        <w:rPr>
          <w:sz w:val="28"/>
          <w:szCs w:val="28"/>
        </w:rPr>
      </w:pPr>
      <w:r w:rsidRPr="00EF0283">
        <w:rPr>
          <w:b/>
          <w:sz w:val="28"/>
          <w:szCs w:val="28"/>
        </w:rPr>
        <w:t>1 марта</w:t>
      </w:r>
      <w:r w:rsidRPr="00EF0283">
        <w:rPr>
          <w:sz w:val="28"/>
          <w:szCs w:val="28"/>
        </w:rPr>
        <w:t xml:space="preserve"> в рамках работы подкомиссии по «регуляторной гильотине» в Правительство РФ направлено заключение ТПП РФ на проект постановления Правительства РФ «Об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08.06.2019 №747 и отдельного положения акта Правительства Российской Федерации».</w:t>
      </w:r>
    </w:p>
    <w:p w:rsidR="00EF0283" w:rsidRPr="00EF0283" w:rsidRDefault="00EF0283" w:rsidP="00EF0283">
      <w:pPr>
        <w:pStyle w:val="a6"/>
        <w:shd w:val="clear" w:color="auto" w:fill="FEFEFE"/>
        <w:spacing w:before="0" w:beforeAutospacing="0" w:after="0" w:afterAutospacing="0"/>
        <w:ind w:firstLine="567"/>
        <w:jc w:val="both"/>
        <w:rPr>
          <w:sz w:val="28"/>
          <w:szCs w:val="28"/>
        </w:rPr>
      </w:pPr>
      <w:r w:rsidRPr="00EF0283">
        <w:rPr>
          <w:sz w:val="28"/>
          <w:szCs w:val="28"/>
        </w:rPr>
        <w:t xml:space="preserve">Проектом предлагается определить порядок и срок формирования электронной путевки, порядок и срок направления </w:t>
      </w:r>
      <w:proofErr w:type="spellStart"/>
      <w:r w:rsidRPr="00EF0283">
        <w:rPr>
          <w:sz w:val="28"/>
          <w:szCs w:val="28"/>
        </w:rPr>
        <w:t>турагентом</w:t>
      </w:r>
      <w:proofErr w:type="spellEnd"/>
      <w:r w:rsidRPr="00EF0283">
        <w:rPr>
          <w:sz w:val="28"/>
          <w:szCs w:val="28"/>
        </w:rPr>
        <w:t xml:space="preserve"> туроператору уведомления о заключении договора о реализации туристского продукта, структуру электронной путевки, иные сведения, подлежащие представлению туроператором в единую информационную систему электронных путевок.</w:t>
      </w:r>
    </w:p>
    <w:p w:rsidR="00EF0283" w:rsidRPr="00EF0283" w:rsidRDefault="00EF0283" w:rsidP="00EF0283">
      <w:pPr>
        <w:pStyle w:val="a6"/>
        <w:shd w:val="clear" w:color="auto" w:fill="FEFEFE"/>
        <w:spacing w:before="0" w:beforeAutospacing="0" w:after="0" w:afterAutospacing="0"/>
        <w:ind w:firstLine="567"/>
        <w:jc w:val="both"/>
        <w:rPr>
          <w:sz w:val="28"/>
          <w:szCs w:val="28"/>
        </w:rPr>
      </w:pPr>
      <w:r w:rsidRPr="00EF0283">
        <w:rPr>
          <w:sz w:val="28"/>
          <w:szCs w:val="28"/>
        </w:rPr>
        <w:t>В соответствии с заключением ТПП РФ не поддерживает проект, поскольку он содержит пробелы и противоречия, замечания по которым ранее были высказаны рабочей группой в сфере туризма, физической культуры и спорта, но так и не были учтены разработчиком. Данные противоречия в перспективе могут повлечь нарушение прав и интересов туроператоров.</w:t>
      </w:r>
    </w:p>
    <w:p w:rsidR="004D6D17" w:rsidRPr="004D6D17" w:rsidRDefault="004D6D17" w:rsidP="0097018C">
      <w:pPr>
        <w:spacing w:after="0" w:line="240" w:lineRule="auto"/>
        <w:ind w:firstLine="567"/>
        <w:jc w:val="both"/>
        <w:rPr>
          <w:rFonts w:ascii="Times New Roman" w:hAnsi="Times New Roman" w:cs="Times New Roman"/>
          <w:sz w:val="28"/>
          <w:szCs w:val="28"/>
        </w:rPr>
      </w:pPr>
      <w:r w:rsidRPr="004D6D17">
        <w:rPr>
          <w:rFonts w:ascii="Times New Roman" w:hAnsi="Times New Roman" w:cs="Times New Roman"/>
          <w:b/>
          <w:sz w:val="28"/>
          <w:szCs w:val="28"/>
        </w:rPr>
        <w:t xml:space="preserve">9 марта </w:t>
      </w:r>
      <w:r w:rsidRPr="004D6D17">
        <w:rPr>
          <w:rFonts w:ascii="Times New Roman" w:hAnsi="Times New Roman" w:cs="Times New Roman"/>
          <w:sz w:val="28"/>
          <w:szCs w:val="28"/>
        </w:rPr>
        <w:t>в Государственную Думу Правительством РФ внесен проект федерального закона № 310855-8 «О внесении изменений в статью 171.3 Уголовного кодекса Российской Федерации (в части установления уголовной ответственности за безлицензионное производство и оборот табака и табачной продукции)»</w:t>
      </w:r>
      <w:r w:rsidR="0097018C">
        <w:rPr>
          <w:rFonts w:ascii="Times New Roman" w:hAnsi="Times New Roman" w:cs="Times New Roman"/>
          <w:sz w:val="28"/>
          <w:szCs w:val="28"/>
        </w:rPr>
        <w:t xml:space="preserve">. </w:t>
      </w:r>
      <w:r w:rsidRPr="004D6D17">
        <w:rPr>
          <w:rFonts w:ascii="Times New Roman" w:hAnsi="Times New Roman" w:cs="Times New Roman"/>
          <w:sz w:val="28"/>
          <w:szCs w:val="28"/>
        </w:rPr>
        <w:t xml:space="preserve">Законопроектом предлагается внести изменения в статью 171.3 УК РФ, установив уголовную ответственность за производство, закупку, поставку (в том числе при ввозе в Российскую Федерацию и вывозе из Российской Федерации), хранение табачных изделий, табачной продукции, </w:t>
      </w:r>
      <w:proofErr w:type="spellStart"/>
      <w:r w:rsidRPr="004D6D17">
        <w:rPr>
          <w:rFonts w:ascii="Times New Roman" w:hAnsi="Times New Roman" w:cs="Times New Roman"/>
          <w:sz w:val="28"/>
          <w:szCs w:val="28"/>
        </w:rPr>
        <w:t>никотинсодержащей</w:t>
      </w:r>
      <w:proofErr w:type="spellEnd"/>
      <w:r w:rsidRPr="004D6D17">
        <w:rPr>
          <w:rFonts w:ascii="Times New Roman" w:hAnsi="Times New Roman" w:cs="Times New Roman"/>
          <w:sz w:val="28"/>
          <w:szCs w:val="28"/>
        </w:rPr>
        <w:t xml:space="preserve"> продукции и сырья для их производства без соответствующей лицензии.</w:t>
      </w:r>
    </w:p>
    <w:p w:rsidR="004D6D17" w:rsidRPr="004D6D17" w:rsidRDefault="004D6D17" w:rsidP="004D6D17">
      <w:pPr>
        <w:spacing w:after="0" w:line="240" w:lineRule="auto"/>
        <w:ind w:firstLine="567"/>
        <w:jc w:val="both"/>
        <w:rPr>
          <w:rFonts w:ascii="Times New Roman" w:hAnsi="Times New Roman" w:cs="Times New Roman"/>
          <w:sz w:val="28"/>
          <w:szCs w:val="28"/>
        </w:rPr>
      </w:pPr>
      <w:r w:rsidRPr="004D6D17">
        <w:rPr>
          <w:rFonts w:ascii="Times New Roman" w:hAnsi="Times New Roman" w:cs="Times New Roman"/>
          <w:b/>
          <w:sz w:val="28"/>
          <w:szCs w:val="28"/>
        </w:rPr>
        <w:t>9 марта</w:t>
      </w:r>
      <w:r w:rsidRPr="004D6D17">
        <w:rPr>
          <w:rFonts w:ascii="Times New Roman" w:hAnsi="Times New Roman" w:cs="Times New Roman"/>
          <w:sz w:val="28"/>
          <w:szCs w:val="28"/>
        </w:rPr>
        <w:t xml:space="preserve"> в Государственную Думу Правительством РФ внесен проект федерального закона № 310899-8 «О внесении изменений в Кодекс Российской Федерации об административных правонарушениях (в части уточнения </w:t>
      </w:r>
      <w:r w:rsidRPr="004D6D17">
        <w:rPr>
          <w:rFonts w:ascii="Times New Roman" w:hAnsi="Times New Roman" w:cs="Times New Roman"/>
          <w:sz w:val="28"/>
          <w:szCs w:val="28"/>
        </w:rPr>
        <w:lastRenderedPageBreak/>
        <w:t xml:space="preserve">административной ответственности за правонарушения в сфере производства и оборота табачных изделий, табачной и </w:t>
      </w:r>
      <w:proofErr w:type="spellStart"/>
      <w:r w:rsidRPr="004D6D17">
        <w:rPr>
          <w:rFonts w:ascii="Times New Roman" w:hAnsi="Times New Roman" w:cs="Times New Roman"/>
          <w:sz w:val="28"/>
          <w:szCs w:val="28"/>
        </w:rPr>
        <w:t>никотинсодержащей</w:t>
      </w:r>
      <w:proofErr w:type="spellEnd"/>
      <w:r w:rsidRPr="004D6D17">
        <w:rPr>
          <w:rFonts w:ascii="Times New Roman" w:hAnsi="Times New Roman" w:cs="Times New Roman"/>
          <w:sz w:val="28"/>
          <w:szCs w:val="28"/>
        </w:rPr>
        <w:t xml:space="preserve"> продукции)».</w:t>
      </w:r>
    </w:p>
    <w:p w:rsidR="004D6D17" w:rsidRPr="004D6D17" w:rsidRDefault="004D6D17" w:rsidP="004D6D17">
      <w:pPr>
        <w:spacing w:after="0" w:line="240" w:lineRule="auto"/>
        <w:ind w:firstLine="567"/>
        <w:jc w:val="both"/>
        <w:rPr>
          <w:rFonts w:ascii="Times New Roman" w:hAnsi="Times New Roman" w:cs="Times New Roman"/>
          <w:sz w:val="28"/>
          <w:szCs w:val="28"/>
        </w:rPr>
      </w:pPr>
      <w:proofErr w:type="gramStart"/>
      <w:r w:rsidRPr="004D6D17">
        <w:rPr>
          <w:rFonts w:ascii="Times New Roman" w:hAnsi="Times New Roman" w:cs="Times New Roman"/>
          <w:sz w:val="28"/>
          <w:szCs w:val="28"/>
        </w:rPr>
        <w:t xml:space="preserve">Законопроектом в статьях  14.53 и 14.67 КоАП РФ предлагается установить административную ответственность за правонарушения в сфере производства и оборота табачных изделий, табачной и </w:t>
      </w:r>
      <w:proofErr w:type="spellStart"/>
      <w:r w:rsidRPr="004D6D17">
        <w:rPr>
          <w:rFonts w:ascii="Times New Roman" w:hAnsi="Times New Roman" w:cs="Times New Roman"/>
          <w:sz w:val="28"/>
          <w:szCs w:val="28"/>
        </w:rPr>
        <w:t>никотинсодержащей</w:t>
      </w:r>
      <w:proofErr w:type="spellEnd"/>
      <w:r w:rsidRPr="004D6D17">
        <w:rPr>
          <w:rFonts w:ascii="Times New Roman" w:hAnsi="Times New Roman" w:cs="Times New Roman"/>
          <w:sz w:val="28"/>
          <w:szCs w:val="28"/>
        </w:rPr>
        <w:t xml:space="preserve"> продукции и сырья для их производства, аналогичные тем, которые уже предусмотрены КоАП РФ за нарушения при осуществлении деятельности в области производства и оборота этилового спирта, алкогольной и спиртосодержащей продукции.</w:t>
      </w:r>
      <w:proofErr w:type="gramEnd"/>
    </w:p>
    <w:p w:rsidR="004D6D17" w:rsidRPr="004D6D17" w:rsidRDefault="004D6D17" w:rsidP="0097018C">
      <w:pPr>
        <w:spacing w:after="0" w:line="240" w:lineRule="auto"/>
        <w:ind w:firstLine="567"/>
        <w:jc w:val="both"/>
        <w:rPr>
          <w:rFonts w:ascii="Times New Roman" w:hAnsi="Times New Roman" w:cs="Times New Roman"/>
          <w:sz w:val="28"/>
          <w:szCs w:val="28"/>
        </w:rPr>
      </w:pPr>
      <w:r w:rsidRPr="004D6D17">
        <w:rPr>
          <w:rFonts w:ascii="Times New Roman" w:hAnsi="Times New Roman" w:cs="Times New Roman"/>
          <w:b/>
          <w:sz w:val="28"/>
          <w:szCs w:val="28"/>
        </w:rPr>
        <w:t>14 марта</w:t>
      </w:r>
      <w:r w:rsidRPr="004D6D17">
        <w:rPr>
          <w:rFonts w:ascii="Times New Roman" w:hAnsi="Times New Roman" w:cs="Times New Roman"/>
          <w:sz w:val="28"/>
          <w:szCs w:val="28"/>
        </w:rPr>
        <w:t xml:space="preserve"> в Государственную Думу депутатами внесен проект федерального закона № 313697-8 «О внесении изменений в Уголовный кодекс Российской Федерации и статью 151 Уголовно-процессуального кодекса Российской Федерации». </w:t>
      </w:r>
      <w:r w:rsidR="0097018C">
        <w:rPr>
          <w:rFonts w:ascii="Times New Roman" w:hAnsi="Times New Roman" w:cs="Times New Roman"/>
          <w:sz w:val="28"/>
          <w:szCs w:val="28"/>
        </w:rPr>
        <w:t xml:space="preserve"> </w:t>
      </w:r>
      <w:r w:rsidRPr="004D6D17">
        <w:rPr>
          <w:rFonts w:ascii="Times New Roman" w:hAnsi="Times New Roman" w:cs="Times New Roman"/>
          <w:sz w:val="28"/>
          <w:szCs w:val="28"/>
        </w:rPr>
        <w:t>Законопроектом предлагается дополнить УК РФ новой статьей 217.3, в которой установить уголовную ответственность за деяния, нарушающие требования к антитеррористической защищенности объектов (территорий), повлекшие по неосторожности причинение тяжкого вреда здоровью человека или причинение крупного ущерба, смерть человека, смерть двух или более лиц. Расследование таких преступлений предлагается поручить ФСБ, МВД и СК.</w:t>
      </w:r>
    </w:p>
    <w:p w:rsidR="004D6D17" w:rsidRPr="004D6D17" w:rsidRDefault="004D6D17" w:rsidP="004D6D17">
      <w:pPr>
        <w:spacing w:after="0" w:line="240" w:lineRule="auto"/>
        <w:ind w:firstLine="567"/>
        <w:jc w:val="both"/>
        <w:rPr>
          <w:rFonts w:ascii="Times New Roman" w:hAnsi="Times New Roman" w:cs="Times New Roman"/>
          <w:sz w:val="28"/>
          <w:szCs w:val="28"/>
        </w:rPr>
      </w:pPr>
      <w:r w:rsidRPr="004D6D17">
        <w:rPr>
          <w:rFonts w:ascii="Times New Roman" w:hAnsi="Times New Roman" w:cs="Times New Roman"/>
          <w:b/>
          <w:sz w:val="28"/>
          <w:szCs w:val="28"/>
        </w:rPr>
        <w:t>14 марта</w:t>
      </w:r>
      <w:r w:rsidRPr="004D6D17">
        <w:rPr>
          <w:rFonts w:ascii="Times New Roman" w:hAnsi="Times New Roman" w:cs="Times New Roman"/>
          <w:sz w:val="28"/>
          <w:szCs w:val="28"/>
        </w:rPr>
        <w:t xml:space="preserve"> в Государственную Думу группой сенаторов и депутатов внесен проект федерального закона № 313756-8 «О внесении изменений в статью 82 Уголовно-процессуального кодекса Российской Федерации»</w:t>
      </w:r>
      <w:r w:rsidR="0097018C">
        <w:rPr>
          <w:rFonts w:ascii="Times New Roman" w:hAnsi="Times New Roman" w:cs="Times New Roman"/>
          <w:sz w:val="28"/>
          <w:szCs w:val="28"/>
        </w:rPr>
        <w:t>.</w:t>
      </w:r>
    </w:p>
    <w:p w:rsidR="004D6D17" w:rsidRPr="004D6D17" w:rsidRDefault="004D6D17" w:rsidP="0097018C">
      <w:pPr>
        <w:spacing w:after="0" w:line="240" w:lineRule="auto"/>
        <w:ind w:firstLine="567"/>
        <w:jc w:val="both"/>
        <w:rPr>
          <w:rFonts w:ascii="Times New Roman" w:hAnsi="Times New Roman" w:cs="Times New Roman"/>
          <w:sz w:val="28"/>
          <w:szCs w:val="28"/>
        </w:rPr>
      </w:pPr>
      <w:r w:rsidRPr="004D6D17">
        <w:rPr>
          <w:rFonts w:ascii="Times New Roman" w:hAnsi="Times New Roman" w:cs="Times New Roman"/>
          <w:sz w:val="28"/>
          <w:szCs w:val="28"/>
        </w:rPr>
        <w:t xml:space="preserve">Законопроект разработан в целях оптимизации процедуры хранения и </w:t>
      </w:r>
      <w:proofErr w:type="gramStart"/>
      <w:r w:rsidRPr="004D6D17">
        <w:rPr>
          <w:rFonts w:ascii="Times New Roman" w:hAnsi="Times New Roman" w:cs="Times New Roman"/>
          <w:sz w:val="28"/>
          <w:szCs w:val="28"/>
        </w:rPr>
        <w:t>уничтожения</w:t>
      </w:r>
      <w:proofErr w:type="gramEnd"/>
      <w:r w:rsidRPr="004D6D17">
        <w:rPr>
          <w:rFonts w:ascii="Times New Roman" w:hAnsi="Times New Roman" w:cs="Times New Roman"/>
          <w:sz w:val="28"/>
          <w:szCs w:val="28"/>
        </w:rPr>
        <w:t xml:space="preserve"> изъятых из незаконного оборота этилового спирта, алкогольной и спиртосодержащей продукции и предметов, используемых для их производства и оборота. </w:t>
      </w:r>
      <w:r w:rsidR="0097018C">
        <w:rPr>
          <w:rFonts w:ascii="Times New Roman" w:hAnsi="Times New Roman" w:cs="Times New Roman"/>
          <w:sz w:val="28"/>
          <w:szCs w:val="28"/>
        </w:rPr>
        <w:t xml:space="preserve"> </w:t>
      </w:r>
      <w:r w:rsidRPr="004D6D17">
        <w:rPr>
          <w:rFonts w:ascii="Times New Roman" w:hAnsi="Times New Roman" w:cs="Times New Roman"/>
          <w:sz w:val="28"/>
          <w:szCs w:val="28"/>
        </w:rPr>
        <w:t>Предлагается внести изменения в пункт 7 части второй статьи 82 УПК РФ, предоставив возможность уничтожать изъятую продукцию сразу после проведения необходимых исследований и экспертиз, не передавая ее на хранение по делам, по которым лица не установлены.</w:t>
      </w:r>
    </w:p>
    <w:p w:rsidR="00E77C44" w:rsidRPr="00E77C44" w:rsidRDefault="00E77C44" w:rsidP="00E77C44">
      <w:pPr>
        <w:spacing w:after="0" w:line="240" w:lineRule="auto"/>
        <w:ind w:firstLine="567"/>
        <w:jc w:val="both"/>
        <w:rPr>
          <w:rFonts w:ascii="Times New Roman" w:hAnsi="Times New Roman" w:cs="Times New Roman"/>
          <w:sz w:val="28"/>
          <w:szCs w:val="28"/>
        </w:rPr>
      </w:pPr>
      <w:r w:rsidRPr="00E77C44">
        <w:rPr>
          <w:rFonts w:ascii="Times New Roman" w:hAnsi="Times New Roman" w:cs="Times New Roman"/>
          <w:b/>
          <w:sz w:val="28"/>
          <w:szCs w:val="28"/>
        </w:rPr>
        <w:t>14 марта</w:t>
      </w:r>
      <w:r w:rsidRPr="00E77C44">
        <w:rPr>
          <w:rFonts w:ascii="Times New Roman" w:hAnsi="Times New Roman" w:cs="Times New Roman"/>
          <w:sz w:val="28"/>
          <w:szCs w:val="28"/>
        </w:rPr>
        <w:t xml:space="preserve"> постановлением Правительства Российской Федерации №384 для сельхозпроизводителей Дальневосточного федерального округа увеличен с 20% до 50% размер возмещения из федерального бюджета прямых затрат от фактической стоимости на создание или модернизацию </w:t>
      </w:r>
      <w:proofErr w:type="spellStart"/>
      <w:r w:rsidRPr="00E77C44">
        <w:rPr>
          <w:rFonts w:ascii="Times New Roman" w:hAnsi="Times New Roman" w:cs="Times New Roman"/>
          <w:sz w:val="28"/>
          <w:szCs w:val="28"/>
        </w:rPr>
        <w:t>селекционно</w:t>
      </w:r>
      <w:proofErr w:type="spellEnd"/>
      <w:r w:rsidRPr="00E77C44">
        <w:rPr>
          <w:rFonts w:ascii="Times New Roman" w:hAnsi="Times New Roman" w:cs="Times New Roman"/>
          <w:sz w:val="28"/>
          <w:szCs w:val="28"/>
        </w:rPr>
        <w:t xml:space="preserve">-семеноводческих центров. Получатели средств определяются в ходе конкурсного отбора. Одновременно увеличен с 3 до 5 лет срок после начала работ, в течение которого дальневосточные инвесторы могут обращаться за получением компенсации на строительство </w:t>
      </w:r>
      <w:proofErr w:type="spellStart"/>
      <w:r w:rsidRPr="00E77C44">
        <w:rPr>
          <w:rFonts w:ascii="Times New Roman" w:hAnsi="Times New Roman" w:cs="Times New Roman"/>
          <w:sz w:val="28"/>
          <w:szCs w:val="28"/>
        </w:rPr>
        <w:t>селекционно</w:t>
      </w:r>
      <w:proofErr w:type="spellEnd"/>
      <w:r w:rsidRPr="00E77C44">
        <w:rPr>
          <w:rFonts w:ascii="Times New Roman" w:hAnsi="Times New Roman" w:cs="Times New Roman"/>
          <w:sz w:val="28"/>
          <w:szCs w:val="28"/>
        </w:rPr>
        <w:t>-семеноводческих комплексов.</w:t>
      </w:r>
    </w:p>
    <w:p w:rsidR="00BE7DDF" w:rsidRPr="00BE7DDF" w:rsidRDefault="00BE7DDF" w:rsidP="0097018C">
      <w:pPr>
        <w:spacing w:after="0" w:line="240" w:lineRule="auto"/>
        <w:ind w:firstLine="567"/>
        <w:jc w:val="both"/>
        <w:rPr>
          <w:rFonts w:ascii="Times New Roman" w:hAnsi="Times New Roman" w:cs="Times New Roman"/>
          <w:sz w:val="28"/>
          <w:szCs w:val="28"/>
        </w:rPr>
      </w:pPr>
      <w:r w:rsidRPr="00BE7DDF">
        <w:rPr>
          <w:rFonts w:ascii="Times New Roman" w:hAnsi="Times New Roman" w:cs="Times New Roman"/>
          <w:b/>
          <w:sz w:val="28"/>
          <w:szCs w:val="28"/>
        </w:rPr>
        <w:t>16 марта</w:t>
      </w:r>
      <w:r w:rsidRPr="00BE7DDF">
        <w:rPr>
          <w:rFonts w:ascii="Times New Roman" w:hAnsi="Times New Roman" w:cs="Times New Roman"/>
          <w:sz w:val="28"/>
          <w:szCs w:val="28"/>
        </w:rPr>
        <w:t xml:space="preserve"> </w:t>
      </w:r>
      <w:r w:rsidRPr="004D6D17">
        <w:rPr>
          <w:rFonts w:ascii="Times New Roman" w:hAnsi="Times New Roman" w:cs="Times New Roman"/>
          <w:sz w:val="28"/>
          <w:szCs w:val="28"/>
        </w:rPr>
        <w:t xml:space="preserve">в Государственную Думу Российской Федерации группой депутатов внесен проект </w:t>
      </w:r>
      <w:r w:rsidRPr="00BE7DDF">
        <w:rPr>
          <w:rFonts w:ascii="Times New Roman" w:hAnsi="Times New Roman" w:cs="Times New Roman"/>
          <w:sz w:val="28"/>
          <w:szCs w:val="28"/>
        </w:rPr>
        <w:t>федерального закона № 315954-8 «О внесении изменений в Федеральный закон «О Центральном банке Российской Федерации (Банке России)»</w:t>
      </w:r>
      <w:r>
        <w:rPr>
          <w:rFonts w:ascii="Times New Roman" w:hAnsi="Times New Roman" w:cs="Times New Roman"/>
          <w:sz w:val="28"/>
          <w:szCs w:val="28"/>
        </w:rPr>
        <w:t>.</w:t>
      </w:r>
      <w:r w:rsidR="0097018C">
        <w:rPr>
          <w:rFonts w:ascii="Times New Roman" w:hAnsi="Times New Roman" w:cs="Times New Roman"/>
          <w:sz w:val="28"/>
          <w:szCs w:val="28"/>
        </w:rPr>
        <w:t xml:space="preserve"> </w:t>
      </w:r>
      <w:r w:rsidRPr="00BE7DDF">
        <w:rPr>
          <w:rFonts w:ascii="Times New Roman" w:hAnsi="Times New Roman" w:cs="Times New Roman"/>
          <w:sz w:val="28"/>
          <w:szCs w:val="28"/>
        </w:rPr>
        <w:t xml:space="preserve">Законопроектом предлагается закрепить функцию золотовалютного резерва в качестве средства обеспечения удовлетворения экстренных потребностей РФ в чрезвычайных ситуациях, а также закрепить за ЦБ РФ функцию разработки стратегические основ валютной политики РФ. </w:t>
      </w:r>
    </w:p>
    <w:p w:rsidR="00BE7DDF" w:rsidRPr="00BE7DDF" w:rsidRDefault="00BE7DDF" w:rsidP="00BE7DDF">
      <w:pPr>
        <w:spacing w:after="0" w:line="240" w:lineRule="auto"/>
        <w:ind w:firstLine="567"/>
        <w:jc w:val="both"/>
        <w:rPr>
          <w:rFonts w:ascii="Times New Roman" w:hAnsi="Times New Roman" w:cs="Times New Roman"/>
          <w:sz w:val="28"/>
          <w:szCs w:val="28"/>
        </w:rPr>
      </w:pPr>
      <w:r w:rsidRPr="00BE7DDF">
        <w:rPr>
          <w:rFonts w:ascii="Times New Roman" w:hAnsi="Times New Roman" w:cs="Times New Roman"/>
          <w:sz w:val="28"/>
          <w:szCs w:val="28"/>
        </w:rPr>
        <w:t xml:space="preserve">Помимо этого, предлагается наделить ЦБ РФ полномочиями правовой регламентации внедрения и использования передовых цифровых технологий на финансовом рынке и переориентации кредитных организаций на инвестиционно-кредитную деятельность в стратегически важных секторах экономики России, что </w:t>
      </w:r>
      <w:r w:rsidRPr="00BE7DDF">
        <w:rPr>
          <w:rFonts w:ascii="Times New Roman" w:hAnsi="Times New Roman" w:cs="Times New Roman"/>
          <w:sz w:val="28"/>
          <w:szCs w:val="28"/>
        </w:rPr>
        <w:lastRenderedPageBreak/>
        <w:t>в условиях внедрения «Цифрового рубля» представляется одной и важнейших функций.</w:t>
      </w:r>
    </w:p>
    <w:p w:rsidR="004D6D17" w:rsidRPr="004D6D17" w:rsidRDefault="004D6D17" w:rsidP="004D6D17">
      <w:pPr>
        <w:spacing w:after="0" w:line="240" w:lineRule="auto"/>
        <w:ind w:firstLine="567"/>
        <w:jc w:val="both"/>
        <w:rPr>
          <w:rFonts w:ascii="Times New Roman" w:hAnsi="Times New Roman" w:cs="Times New Roman"/>
          <w:sz w:val="28"/>
          <w:szCs w:val="28"/>
        </w:rPr>
      </w:pPr>
      <w:r w:rsidRPr="00BE7DDF">
        <w:rPr>
          <w:rFonts w:ascii="Times New Roman" w:hAnsi="Times New Roman" w:cs="Times New Roman"/>
          <w:b/>
          <w:sz w:val="28"/>
          <w:szCs w:val="28"/>
        </w:rPr>
        <w:t>17 марта</w:t>
      </w:r>
      <w:r w:rsidRPr="004D6D17">
        <w:rPr>
          <w:rFonts w:ascii="Times New Roman" w:hAnsi="Times New Roman" w:cs="Times New Roman"/>
          <w:sz w:val="28"/>
          <w:szCs w:val="28"/>
        </w:rPr>
        <w:t xml:space="preserve"> в Государственную Думу Правительством РФ внесен проект федерального закона № 316684-8 «О внесении изменений в Кодекс Российской Федерации об административных правонарушениях».</w:t>
      </w:r>
    </w:p>
    <w:p w:rsidR="004D6D17" w:rsidRPr="004D6D17" w:rsidRDefault="004D6D17" w:rsidP="004D6D17">
      <w:pPr>
        <w:spacing w:after="0" w:line="240" w:lineRule="auto"/>
        <w:ind w:firstLine="567"/>
        <w:jc w:val="both"/>
        <w:rPr>
          <w:rFonts w:ascii="Times New Roman" w:hAnsi="Times New Roman" w:cs="Times New Roman"/>
          <w:sz w:val="28"/>
          <w:szCs w:val="28"/>
        </w:rPr>
      </w:pPr>
      <w:proofErr w:type="gramStart"/>
      <w:r w:rsidRPr="004D6D17">
        <w:rPr>
          <w:rFonts w:ascii="Times New Roman" w:hAnsi="Times New Roman" w:cs="Times New Roman"/>
          <w:sz w:val="28"/>
          <w:szCs w:val="28"/>
        </w:rPr>
        <w:t>Законопроект предусматривает дополнение статьи 9.1 КоАП РФ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КоАП новой частью 3.1., которая определяет самостоятельный состав административного правонарушения, заключающегося в нарушении отдельных требований промышленной безопасности (в том числе невыполнение требований к проведению дегазации при добыче угля (горючих сланцев)), и устанавливает санкцию в виде</w:t>
      </w:r>
      <w:proofErr w:type="gramEnd"/>
      <w:r w:rsidRPr="004D6D17">
        <w:rPr>
          <w:rFonts w:ascii="Times New Roman" w:hAnsi="Times New Roman" w:cs="Times New Roman"/>
          <w:sz w:val="28"/>
          <w:szCs w:val="28"/>
        </w:rPr>
        <w:t xml:space="preserve"> административного штрафа, повышенного по сравнению со штрафами за другие нарушения требований промышленной безопасности, либо административного приостановления деятельности для юридических лиц или повышенного размера административного штрафа либо дисквалификации для должностных лиц за совершение такого правонарушения.</w:t>
      </w:r>
    </w:p>
    <w:p w:rsidR="00E77C44" w:rsidRPr="00E77C44" w:rsidRDefault="00E77C44" w:rsidP="00E77C44">
      <w:pPr>
        <w:spacing w:after="0" w:line="240" w:lineRule="auto"/>
        <w:ind w:firstLine="567"/>
        <w:jc w:val="both"/>
        <w:rPr>
          <w:rFonts w:ascii="Times New Roman" w:hAnsi="Times New Roman" w:cs="Times New Roman"/>
          <w:sz w:val="28"/>
          <w:szCs w:val="28"/>
        </w:rPr>
      </w:pPr>
      <w:r w:rsidRPr="00E77C44">
        <w:rPr>
          <w:rFonts w:ascii="Times New Roman" w:hAnsi="Times New Roman" w:cs="Times New Roman"/>
          <w:b/>
          <w:sz w:val="28"/>
          <w:szCs w:val="28"/>
        </w:rPr>
        <w:t xml:space="preserve">22 марта </w:t>
      </w:r>
      <w:r w:rsidRPr="00E77C44">
        <w:rPr>
          <w:rFonts w:ascii="Times New Roman" w:hAnsi="Times New Roman" w:cs="Times New Roman"/>
          <w:sz w:val="28"/>
          <w:szCs w:val="28"/>
        </w:rPr>
        <w:t>депутатами Государственной Думы внесены проекты федеральных законов:</w:t>
      </w:r>
    </w:p>
    <w:p w:rsidR="00E77C44" w:rsidRPr="00E77C44" w:rsidRDefault="00E77C44" w:rsidP="00E77C44">
      <w:pPr>
        <w:spacing w:after="0" w:line="240" w:lineRule="auto"/>
        <w:ind w:firstLine="567"/>
        <w:jc w:val="both"/>
        <w:rPr>
          <w:rFonts w:ascii="Times New Roman" w:hAnsi="Times New Roman" w:cs="Times New Roman"/>
          <w:sz w:val="28"/>
          <w:szCs w:val="28"/>
        </w:rPr>
      </w:pPr>
      <w:r w:rsidRPr="00E77C44">
        <w:rPr>
          <w:rFonts w:ascii="Times New Roman" w:hAnsi="Times New Roman" w:cs="Times New Roman"/>
          <w:sz w:val="28"/>
          <w:szCs w:val="28"/>
        </w:rPr>
        <w:t>№319616-8 «О внесении изменений в Федеральный закон «Об основах туристской деятельности в Российской Федерации» (о распространении норм, касающихся добровольного страхования туристов, на поездки по территории Российской Федерации);</w:t>
      </w:r>
    </w:p>
    <w:p w:rsidR="00E77C44" w:rsidRDefault="00E77C44" w:rsidP="00E77C44">
      <w:pPr>
        <w:spacing w:after="0" w:line="240" w:lineRule="auto"/>
        <w:ind w:firstLine="567"/>
        <w:jc w:val="both"/>
        <w:rPr>
          <w:rFonts w:ascii="Times New Roman" w:hAnsi="Times New Roman" w:cs="Times New Roman"/>
          <w:sz w:val="28"/>
          <w:szCs w:val="28"/>
        </w:rPr>
      </w:pPr>
      <w:r w:rsidRPr="00E77C44">
        <w:rPr>
          <w:rFonts w:ascii="Times New Roman" w:hAnsi="Times New Roman" w:cs="Times New Roman"/>
          <w:sz w:val="28"/>
          <w:szCs w:val="28"/>
        </w:rPr>
        <w:t>№ 319049-8 «О внесении изменения в Федеральный закон «О внесении изменений в Федеральный закон «Устав железнодорожного транспорта Российской Федерации» и в Федеральный закон «Об основах туристской деятельности в Российской Федерации» (о регулировании деятельности железнодорожных туристских поездов).</w:t>
      </w:r>
    </w:p>
    <w:p w:rsidR="0097018C" w:rsidRDefault="0097018C" w:rsidP="00E77C44">
      <w:pPr>
        <w:spacing w:after="0" w:line="240" w:lineRule="auto"/>
        <w:ind w:firstLine="567"/>
        <w:jc w:val="both"/>
        <w:rPr>
          <w:rFonts w:ascii="Times New Roman" w:hAnsi="Times New Roman" w:cs="Times New Roman"/>
          <w:sz w:val="28"/>
          <w:szCs w:val="28"/>
        </w:rPr>
      </w:pPr>
    </w:p>
    <w:p w:rsidR="0097018C" w:rsidRDefault="0097018C" w:rsidP="00E77C44">
      <w:pPr>
        <w:spacing w:after="0" w:line="240" w:lineRule="auto"/>
        <w:ind w:firstLine="567"/>
        <w:jc w:val="both"/>
        <w:rPr>
          <w:rFonts w:ascii="Times New Roman" w:hAnsi="Times New Roman" w:cs="Times New Roman"/>
          <w:sz w:val="28"/>
          <w:szCs w:val="28"/>
        </w:rPr>
      </w:pPr>
    </w:p>
    <w:p w:rsidR="0097018C" w:rsidRPr="00E77C44" w:rsidRDefault="0097018C" w:rsidP="00E77C44">
      <w:pPr>
        <w:spacing w:after="0" w:line="240" w:lineRule="auto"/>
        <w:ind w:firstLine="567"/>
        <w:jc w:val="both"/>
        <w:rPr>
          <w:rFonts w:ascii="Times New Roman" w:hAnsi="Times New Roman" w:cs="Times New Roman"/>
          <w:sz w:val="28"/>
          <w:szCs w:val="28"/>
        </w:rPr>
      </w:pPr>
    </w:p>
    <w:p w:rsidR="00EF0283" w:rsidRPr="002E0EB9" w:rsidRDefault="00EF0283" w:rsidP="00EF0283">
      <w:pPr>
        <w:autoSpaceDE w:val="0"/>
        <w:autoSpaceDN w:val="0"/>
        <w:adjustRightInd w:val="0"/>
        <w:spacing w:after="0" w:line="240" w:lineRule="auto"/>
        <w:jc w:val="both"/>
        <w:rPr>
          <w:rFonts w:ascii="Times New Roman" w:hAnsi="Times New Roman" w:cs="Times New Roman"/>
          <w:bCs/>
          <w:sz w:val="28"/>
          <w:szCs w:val="28"/>
        </w:rPr>
      </w:pPr>
      <w:r w:rsidRPr="002E0EB9">
        <w:rPr>
          <w:rFonts w:ascii="Times New Roman" w:hAnsi="Times New Roman" w:cs="Times New Roman"/>
          <w:bCs/>
          <w:sz w:val="28"/>
          <w:szCs w:val="28"/>
        </w:rPr>
        <w:t>___________________________________________________________________</w:t>
      </w:r>
    </w:p>
    <w:p w:rsidR="00EF0283" w:rsidRPr="003C0F30" w:rsidRDefault="00EF0283" w:rsidP="00EF0283">
      <w:pPr>
        <w:spacing w:line="240" w:lineRule="auto"/>
        <w:jc w:val="center"/>
        <w:rPr>
          <w:rFonts w:ascii="Times New Roman" w:hAnsi="Times New Roman" w:cs="Times New Roman"/>
          <w:sz w:val="28"/>
          <w:szCs w:val="28"/>
        </w:rPr>
      </w:pPr>
      <w:r w:rsidRPr="003C0F30">
        <w:rPr>
          <w:rFonts w:ascii="Times New Roman" w:hAnsi="Times New Roman" w:cs="Times New Roman"/>
          <w:sz w:val="28"/>
          <w:szCs w:val="28"/>
        </w:rPr>
        <w:t>Департамент законотворческой деятельности</w:t>
      </w:r>
    </w:p>
    <w:bookmarkEnd w:id="0"/>
    <w:p w:rsidR="004D6D17" w:rsidRPr="00E77C44" w:rsidRDefault="004D6D17" w:rsidP="00E77C44">
      <w:pPr>
        <w:spacing w:after="0" w:line="240" w:lineRule="auto"/>
        <w:ind w:firstLine="567"/>
        <w:jc w:val="both"/>
        <w:rPr>
          <w:rFonts w:ascii="Times New Roman" w:hAnsi="Times New Roman" w:cs="Times New Roman"/>
          <w:sz w:val="28"/>
          <w:szCs w:val="28"/>
        </w:rPr>
      </w:pPr>
    </w:p>
    <w:sectPr w:rsidR="004D6D17" w:rsidRPr="00E77C44" w:rsidSect="00642705">
      <w:headerReference w:type="default" r:id="rId9"/>
      <w:pgSz w:w="11906" w:h="16838"/>
      <w:pgMar w:top="993" w:right="79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D9A" w:rsidRDefault="00512D9A">
      <w:pPr>
        <w:spacing w:after="0" w:line="240" w:lineRule="auto"/>
      </w:pPr>
      <w:r>
        <w:separator/>
      </w:r>
    </w:p>
  </w:endnote>
  <w:endnote w:type="continuationSeparator" w:id="0">
    <w:p w:rsidR="00512D9A" w:rsidRDefault="0051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D9A" w:rsidRDefault="00512D9A">
      <w:pPr>
        <w:spacing w:after="0" w:line="240" w:lineRule="auto"/>
      </w:pPr>
      <w:r>
        <w:separator/>
      </w:r>
    </w:p>
  </w:footnote>
  <w:footnote w:type="continuationSeparator" w:id="0">
    <w:p w:rsidR="00512D9A" w:rsidRDefault="00512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41115"/>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BA5599">
          <w:rPr>
            <w:rFonts w:ascii="Times New Roman" w:hAnsi="Times New Roman" w:cs="Times New Roman"/>
            <w:noProof/>
            <w:sz w:val="20"/>
            <w:szCs w:val="20"/>
          </w:rPr>
          <w:t>11</w:t>
        </w:r>
        <w:r w:rsidRPr="008171AA">
          <w:rPr>
            <w:rFonts w:ascii="Times New Roman" w:hAnsi="Times New Roman" w:cs="Times New Roman"/>
            <w:sz w:val="20"/>
            <w:szCs w:val="20"/>
          </w:rPr>
          <w:fldChar w:fldCharType="end"/>
        </w:r>
      </w:p>
    </w:sdtContent>
  </w:sdt>
  <w:p w:rsidR="003C1941" w:rsidRDefault="00512D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FB4D08"/>
    <w:multiLevelType w:val="hybridMultilevel"/>
    <w:tmpl w:val="C4F6A4BE"/>
    <w:lvl w:ilvl="0" w:tplc="AF22600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7AE7308"/>
    <w:multiLevelType w:val="hybridMultilevel"/>
    <w:tmpl w:val="8430984C"/>
    <w:lvl w:ilvl="0" w:tplc="331C46C6">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A43C0F"/>
    <w:multiLevelType w:val="hybridMultilevel"/>
    <w:tmpl w:val="690C8132"/>
    <w:lvl w:ilvl="0" w:tplc="EA3EE81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A55566"/>
    <w:multiLevelType w:val="hybridMultilevel"/>
    <w:tmpl w:val="F274EA22"/>
    <w:lvl w:ilvl="0" w:tplc="CAEE9E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904EC"/>
    <w:multiLevelType w:val="hybridMultilevel"/>
    <w:tmpl w:val="F7D43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022506"/>
    <w:multiLevelType w:val="hybridMultilevel"/>
    <w:tmpl w:val="3A1A69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9B325B7"/>
    <w:multiLevelType w:val="hybridMultilevel"/>
    <w:tmpl w:val="13E6E070"/>
    <w:lvl w:ilvl="0" w:tplc="73889C34">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2"/>
  </w:num>
  <w:num w:numId="9">
    <w:abstractNumId w:val="8"/>
  </w:num>
  <w:num w:numId="10">
    <w:abstractNumId w:val="5"/>
  </w:num>
  <w:num w:numId="11">
    <w:abstractNumId w:val="3"/>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095"/>
    <w:rsid w:val="000001EF"/>
    <w:rsid w:val="00000E45"/>
    <w:rsid w:val="00001778"/>
    <w:rsid w:val="00001D0B"/>
    <w:rsid w:val="00005180"/>
    <w:rsid w:val="00006C9A"/>
    <w:rsid w:val="000075BF"/>
    <w:rsid w:val="00010248"/>
    <w:rsid w:val="00011202"/>
    <w:rsid w:val="00011DF7"/>
    <w:rsid w:val="00012F96"/>
    <w:rsid w:val="00013C81"/>
    <w:rsid w:val="00014CCF"/>
    <w:rsid w:val="000176BB"/>
    <w:rsid w:val="00017D7F"/>
    <w:rsid w:val="000204BF"/>
    <w:rsid w:val="0002071D"/>
    <w:rsid w:val="00020E11"/>
    <w:rsid w:val="000238F2"/>
    <w:rsid w:val="00023C6F"/>
    <w:rsid w:val="00024E6C"/>
    <w:rsid w:val="00030E23"/>
    <w:rsid w:val="00031316"/>
    <w:rsid w:val="0003231E"/>
    <w:rsid w:val="000330E2"/>
    <w:rsid w:val="00033CFA"/>
    <w:rsid w:val="000358DB"/>
    <w:rsid w:val="00037233"/>
    <w:rsid w:val="00041F83"/>
    <w:rsid w:val="00042591"/>
    <w:rsid w:val="000478E7"/>
    <w:rsid w:val="00052F9E"/>
    <w:rsid w:val="00053B93"/>
    <w:rsid w:val="00056775"/>
    <w:rsid w:val="00056BA1"/>
    <w:rsid w:val="00065263"/>
    <w:rsid w:val="00065A88"/>
    <w:rsid w:val="00065B73"/>
    <w:rsid w:val="00065CF2"/>
    <w:rsid w:val="00070628"/>
    <w:rsid w:val="00071D53"/>
    <w:rsid w:val="000728FC"/>
    <w:rsid w:val="00073F16"/>
    <w:rsid w:val="000742C2"/>
    <w:rsid w:val="0007444A"/>
    <w:rsid w:val="00075B6B"/>
    <w:rsid w:val="00083085"/>
    <w:rsid w:val="00084A2B"/>
    <w:rsid w:val="00086548"/>
    <w:rsid w:val="000874F0"/>
    <w:rsid w:val="00087C4B"/>
    <w:rsid w:val="00090CFD"/>
    <w:rsid w:val="000917F6"/>
    <w:rsid w:val="000923E2"/>
    <w:rsid w:val="0009346A"/>
    <w:rsid w:val="00093935"/>
    <w:rsid w:val="00094AA6"/>
    <w:rsid w:val="000A0C1F"/>
    <w:rsid w:val="000A1970"/>
    <w:rsid w:val="000A1C7F"/>
    <w:rsid w:val="000A55BA"/>
    <w:rsid w:val="000A6C64"/>
    <w:rsid w:val="000A7AFC"/>
    <w:rsid w:val="000B073F"/>
    <w:rsid w:val="000B16D0"/>
    <w:rsid w:val="000B3060"/>
    <w:rsid w:val="000B3A95"/>
    <w:rsid w:val="000B47EC"/>
    <w:rsid w:val="000B548D"/>
    <w:rsid w:val="000B5C8D"/>
    <w:rsid w:val="000C12A1"/>
    <w:rsid w:val="000C29E1"/>
    <w:rsid w:val="000C35AB"/>
    <w:rsid w:val="000C3AD2"/>
    <w:rsid w:val="000C5DB2"/>
    <w:rsid w:val="000C6550"/>
    <w:rsid w:val="000C7A26"/>
    <w:rsid w:val="000D033A"/>
    <w:rsid w:val="000D10F6"/>
    <w:rsid w:val="000D1A3D"/>
    <w:rsid w:val="000D6140"/>
    <w:rsid w:val="000D7060"/>
    <w:rsid w:val="000D7463"/>
    <w:rsid w:val="000E173A"/>
    <w:rsid w:val="000E1B86"/>
    <w:rsid w:val="000E24C7"/>
    <w:rsid w:val="000E3F19"/>
    <w:rsid w:val="000E6D77"/>
    <w:rsid w:val="000F0904"/>
    <w:rsid w:val="000F6379"/>
    <w:rsid w:val="000F645C"/>
    <w:rsid w:val="00101E85"/>
    <w:rsid w:val="0010461B"/>
    <w:rsid w:val="00105309"/>
    <w:rsid w:val="0011061D"/>
    <w:rsid w:val="00111F10"/>
    <w:rsid w:val="0011599E"/>
    <w:rsid w:val="001162DE"/>
    <w:rsid w:val="00116BAC"/>
    <w:rsid w:val="00116DA1"/>
    <w:rsid w:val="0012082F"/>
    <w:rsid w:val="0012144C"/>
    <w:rsid w:val="001269B6"/>
    <w:rsid w:val="00127FF0"/>
    <w:rsid w:val="00130747"/>
    <w:rsid w:val="00130789"/>
    <w:rsid w:val="00130FEE"/>
    <w:rsid w:val="00131BD1"/>
    <w:rsid w:val="001341EB"/>
    <w:rsid w:val="001345D0"/>
    <w:rsid w:val="00135343"/>
    <w:rsid w:val="00136961"/>
    <w:rsid w:val="00140573"/>
    <w:rsid w:val="00140930"/>
    <w:rsid w:val="00142707"/>
    <w:rsid w:val="00143F15"/>
    <w:rsid w:val="00144F7B"/>
    <w:rsid w:val="001500FC"/>
    <w:rsid w:val="0015067C"/>
    <w:rsid w:val="001519D3"/>
    <w:rsid w:val="001532C4"/>
    <w:rsid w:val="0015442D"/>
    <w:rsid w:val="00163DAA"/>
    <w:rsid w:val="00165CFE"/>
    <w:rsid w:val="00165E5B"/>
    <w:rsid w:val="0016718A"/>
    <w:rsid w:val="00170C87"/>
    <w:rsid w:val="00171CD7"/>
    <w:rsid w:val="00171D74"/>
    <w:rsid w:val="00172D5C"/>
    <w:rsid w:val="0017432F"/>
    <w:rsid w:val="0017450A"/>
    <w:rsid w:val="00175D42"/>
    <w:rsid w:val="0017740D"/>
    <w:rsid w:val="00182ADA"/>
    <w:rsid w:val="0018467D"/>
    <w:rsid w:val="00187B6A"/>
    <w:rsid w:val="00187B91"/>
    <w:rsid w:val="0019049A"/>
    <w:rsid w:val="00190584"/>
    <w:rsid w:val="00191F15"/>
    <w:rsid w:val="0019447A"/>
    <w:rsid w:val="001A073B"/>
    <w:rsid w:val="001A0B53"/>
    <w:rsid w:val="001A160F"/>
    <w:rsid w:val="001A4ED5"/>
    <w:rsid w:val="001A5421"/>
    <w:rsid w:val="001A5C9D"/>
    <w:rsid w:val="001B0AE5"/>
    <w:rsid w:val="001B0D2B"/>
    <w:rsid w:val="001B6F8C"/>
    <w:rsid w:val="001B7F89"/>
    <w:rsid w:val="001C0A7D"/>
    <w:rsid w:val="001C159B"/>
    <w:rsid w:val="001C1FF0"/>
    <w:rsid w:val="001C2D43"/>
    <w:rsid w:val="001C49AF"/>
    <w:rsid w:val="001C500D"/>
    <w:rsid w:val="001C6849"/>
    <w:rsid w:val="001D0C7E"/>
    <w:rsid w:val="001D18EE"/>
    <w:rsid w:val="001E2F5C"/>
    <w:rsid w:val="001E350F"/>
    <w:rsid w:val="001E454D"/>
    <w:rsid w:val="001F0DD6"/>
    <w:rsid w:val="001F1DBD"/>
    <w:rsid w:val="001F2071"/>
    <w:rsid w:val="001F362D"/>
    <w:rsid w:val="001F3B81"/>
    <w:rsid w:val="001F634E"/>
    <w:rsid w:val="001F6CF6"/>
    <w:rsid w:val="001F70F5"/>
    <w:rsid w:val="001F784F"/>
    <w:rsid w:val="002007C8"/>
    <w:rsid w:val="0020294E"/>
    <w:rsid w:val="00203C80"/>
    <w:rsid w:val="00203CBC"/>
    <w:rsid w:val="0020460D"/>
    <w:rsid w:val="002070CD"/>
    <w:rsid w:val="002123D9"/>
    <w:rsid w:val="00212D78"/>
    <w:rsid w:val="00213DE4"/>
    <w:rsid w:val="0021675A"/>
    <w:rsid w:val="00216931"/>
    <w:rsid w:val="00220093"/>
    <w:rsid w:val="00220886"/>
    <w:rsid w:val="00222539"/>
    <w:rsid w:val="002242D4"/>
    <w:rsid w:val="00224EAE"/>
    <w:rsid w:val="00230CC5"/>
    <w:rsid w:val="002360E7"/>
    <w:rsid w:val="00237C21"/>
    <w:rsid w:val="00240A07"/>
    <w:rsid w:val="00244104"/>
    <w:rsid w:val="0024432B"/>
    <w:rsid w:val="00246920"/>
    <w:rsid w:val="00251A49"/>
    <w:rsid w:val="00251E32"/>
    <w:rsid w:val="002523AA"/>
    <w:rsid w:val="00252A52"/>
    <w:rsid w:val="002539A1"/>
    <w:rsid w:val="00253A54"/>
    <w:rsid w:val="00254E2C"/>
    <w:rsid w:val="0025571B"/>
    <w:rsid w:val="00256D6E"/>
    <w:rsid w:val="0025707D"/>
    <w:rsid w:val="00257A21"/>
    <w:rsid w:val="00263D5D"/>
    <w:rsid w:val="00265A84"/>
    <w:rsid w:val="002724D7"/>
    <w:rsid w:val="00273636"/>
    <w:rsid w:val="00273E23"/>
    <w:rsid w:val="00275052"/>
    <w:rsid w:val="0028027C"/>
    <w:rsid w:val="00282018"/>
    <w:rsid w:val="002831A4"/>
    <w:rsid w:val="00283506"/>
    <w:rsid w:val="0028582F"/>
    <w:rsid w:val="002866A8"/>
    <w:rsid w:val="002866C1"/>
    <w:rsid w:val="002866F9"/>
    <w:rsid w:val="00290B23"/>
    <w:rsid w:val="00294D6B"/>
    <w:rsid w:val="0029633D"/>
    <w:rsid w:val="0029634F"/>
    <w:rsid w:val="002A1F50"/>
    <w:rsid w:val="002A2A22"/>
    <w:rsid w:val="002A2A8C"/>
    <w:rsid w:val="002A2E32"/>
    <w:rsid w:val="002A32E8"/>
    <w:rsid w:val="002B06DE"/>
    <w:rsid w:val="002B2583"/>
    <w:rsid w:val="002B3281"/>
    <w:rsid w:val="002B7698"/>
    <w:rsid w:val="002C19EA"/>
    <w:rsid w:val="002C47A6"/>
    <w:rsid w:val="002D56F2"/>
    <w:rsid w:val="002D5BC6"/>
    <w:rsid w:val="002E05FE"/>
    <w:rsid w:val="002E1225"/>
    <w:rsid w:val="002E1AF3"/>
    <w:rsid w:val="002E1E8C"/>
    <w:rsid w:val="002E3C4E"/>
    <w:rsid w:val="002E5BE5"/>
    <w:rsid w:val="002F1A66"/>
    <w:rsid w:val="002F2EDC"/>
    <w:rsid w:val="002F3264"/>
    <w:rsid w:val="002F6560"/>
    <w:rsid w:val="002F6FC8"/>
    <w:rsid w:val="00301160"/>
    <w:rsid w:val="00302B9C"/>
    <w:rsid w:val="00303022"/>
    <w:rsid w:val="00303312"/>
    <w:rsid w:val="00303E9D"/>
    <w:rsid w:val="00305655"/>
    <w:rsid w:val="00313D3A"/>
    <w:rsid w:val="003145D8"/>
    <w:rsid w:val="003162BC"/>
    <w:rsid w:val="00316844"/>
    <w:rsid w:val="00320647"/>
    <w:rsid w:val="00323389"/>
    <w:rsid w:val="00327BA6"/>
    <w:rsid w:val="0033017E"/>
    <w:rsid w:val="003303B4"/>
    <w:rsid w:val="003309B0"/>
    <w:rsid w:val="00330A95"/>
    <w:rsid w:val="003314E3"/>
    <w:rsid w:val="00332F09"/>
    <w:rsid w:val="0033431B"/>
    <w:rsid w:val="00335768"/>
    <w:rsid w:val="00340AB1"/>
    <w:rsid w:val="00340C0C"/>
    <w:rsid w:val="00340C13"/>
    <w:rsid w:val="003433F9"/>
    <w:rsid w:val="0034358E"/>
    <w:rsid w:val="003440F1"/>
    <w:rsid w:val="00344641"/>
    <w:rsid w:val="00345C84"/>
    <w:rsid w:val="00350A55"/>
    <w:rsid w:val="0035107F"/>
    <w:rsid w:val="00351676"/>
    <w:rsid w:val="00352728"/>
    <w:rsid w:val="003527AB"/>
    <w:rsid w:val="0035343D"/>
    <w:rsid w:val="00353D5D"/>
    <w:rsid w:val="00353F26"/>
    <w:rsid w:val="00354E85"/>
    <w:rsid w:val="0035591C"/>
    <w:rsid w:val="00356324"/>
    <w:rsid w:val="00357B2B"/>
    <w:rsid w:val="00364FA9"/>
    <w:rsid w:val="003657B5"/>
    <w:rsid w:val="003677B5"/>
    <w:rsid w:val="00367F47"/>
    <w:rsid w:val="0037049C"/>
    <w:rsid w:val="00372284"/>
    <w:rsid w:val="00372DB6"/>
    <w:rsid w:val="0037591A"/>
    <w:rsid w:val="003779BA"/>
    <w:rsid w:val="0038172E"/>
    <w:rsid w:val="00382557"/>
    <w:rsid w:val="00382B69"/>
    <w:rsid w:val="00384E7C"/>
    <w:rsid w:val="00386DC1"/>
    <w:rsid w:val="00393F76"/>
    <w:rsid w:val="003943E4"/>
    <w:rsid w:val="00394744"/>
    <w:rsid w:val="00394EF8"/>
    <w:rsid w:val="0039547F"/>
    <w:rsid w:val="00395511"/>
    <w:rsid w:val="0039592B"/>
    <w:rsid w:val="00395BFF"/>
    <w:rsid w:val="00397078"/>
    <w:rsid w:val="00397873"/>
    <w:rsid w:val="003A0E18"/>
    <w:rsid w:val="003A240D"/>
    <w:rsid w:val="003A4446"/>
    <w:rsid w:val="003A4D27"/>
    <w:rsid w:val="003B011C"/>
    <w:rsid w:val="003B0EEF"/>
    <w:rsid w:val="003B2994"/>
    <w:rsid w:val="003B4A54"/>
    <w:rsid w:val="003B7F6A"/>
    <w:rsid w:val="003C37D2"/>
    <w:rsid w:val="003C3F5B"/>
    <w:rsid w:val="003C434D"/>
    <w:rsid w:val="003C73C5"/>
    <w:rsid w:val="003D138D"/>
    <w:rsid w:val="003D2D98"/>
    <w:rsid w:val="003D4439"/>
    <w:rsid w:val="003D4A6F"/>
    <w:rsid w:val="003E0C84"/>
    <w:rsid w:val="003E3917"/>
    <w:rsid w:val="003E4B1F"/>
    <w:rsid w:val="003F02FC"/>
    <w:rsid w:val="003F4CFE"/>
    <w:rsid w:val="003F5081"/>
    <w:rsid w:val="003F54DF"/>
    <w:rsid w:val="003F71F4"/>
    <w:rsid w:val="003F7200"/>
    <w:rsid w:val="00400D94"/>
    <w:rsid w:val="00401D2B"/>
    <w:rsid w:val="00402A56"/>
    <w:rsid w:val="00403574"/>
    <w:rsid w:val="00404DC2"/>
    <w:rsid w:val="004079CE"/>
    <w:rsid w:val="00410BEC"/>
    <w:rsid w:val="00411B75"/>
    <w:rsid w:val="00413834"/>
    <w:rsid w:val="0041625D"/>
    <w:rsid w:val="004162EE"/>
    <w:rsid w:val="0041771B"/>
    <w:rsid w:val="004211F7"/>
    <w:rsid w:val="004213A4"/>
    <w:rsid w:val="00421AA1"/>
    <w:rsid w:val="00423876"/>
    <w:rsid w:val="00426E0B"/>
    <w:rsid w:val="00435D75"/>
    <w:rsid w:val="00436482"/>
    <w:rsid w:val="00436DA4"/>
    <w:rsid w:val="004374D1"/>
    <w:rsid w:val="004422AA"/>
    <w:rsid w:val="00443F9F"/>
    <w:rsid w:val="004444C7"/>
    <w:rsid w:val="00445DD0"/>
    <w:rsid w:val="004461F8"/>
    <w:rsid w:val="00454E35"/>
    <w:rsid w:val="004605BD"/>
    <w:rsid w:val="004605E1"/>
    <w:rsid w:val="00460677"/>
    <w:rsid w:val="00461642"/>
    <w:rsid w:val="00461FE9"/>
    <w:rsid w:val="00462CD2"/>
    <w:rsid w:val="004630DF"/>
    <w:rsid w:val="00463503"/>
    <w:rsid w:val="00463B45"/>
    <w:rsid w:val="004654D2"/>
    <w:rsid w:val="00466D66"/>
    <w:rsid w:val="004706E3"/>
    <w:rsid w:val="00471170"/>
    <w:rsid w:val="0047214A"/>
    <w:rsid w:val="0047300A"/>
    <w:rsid w:val="004773F9"/>
    <w:rsid w:val="004824C7"/>
    <w:rsid w:val="00482B05"/>
    <w:rsid w:val="00483CC8"/>
    <w:rsid w:val="00484F77"/>
    <w:rsid w:val="004865AE"/>
    <w:rsid w:val="004906FB"/>
    <w:rsid w:val="00491E54"/>
    <w:rsid w:val="004960D2"/>
    <w:rsid w:val="00497053"/>
    <w:rsid w:val="004975FF"/>
    <w:rsid w:val="004976B3"/>
    <w:rsid w:val="004A0CEA"/>
    <w:rsid w:val="004A339F"/>
    <w:rsid w:val="004A6376"/>
    <w:rsid w:val="004A73D1"/>
    <w:rsid w:val="004B05A8"/>
    <w:rsid w:val="004B0B2D"/>
    <w:rsid w:val="004B2CF7"/>
    <w:rsid w:val="004B3A3A"/>
    <w:rsid w:val="004B482B"/>
    <w:rsid w:val="004B4948"/>
    <w:rsid w:val="004B769D"/>
    <w:rsid w:val="004C13A1"/>
    <w:rsid w:val="004C161E"/>
    <w:rsid w:val="004C2581"/>
    <w:rsid w:val="004C2818"/>
    <w:rsid w:val="004C2A8A"/>
    <w:rsid w:val="004C30E7"/>
    <w:rsid w:val="004C6114"/>
    <w:rsid w:val="004C6745"/>
    <w:rsid w:val="004C7DC2"/>
    <w:rsid w:val="004D111A"/>
    <w:rsid w:val="004D1D7E"/>
    <w:rsid w:val="004D6D17"/>
    <w:rsid w:val="004D72E7"/>
    <w:rsid w:val="004D7DA9"/>
    <w:rsid w:val="004E4D1C"/>
    <w:rsid w:val="004E59EA"/>
    <w:rsid w:val="004E656F"/>
    <w:rsid w:val="004E682B"/>
    <w:rsid w:val="004E6D1C"/>
    <w:rsid w:val="004E6EA2"/>
    <w:rsid w:val="004E7268"/>
    <w:rsid w:val="004F2C24"/>
    <w:rsid w:val="004F3302"/>
    <w:rsid w:val="004F44D0"/>
    <w:rsid w:val="004F490C"/>
    <w:rsid w:val="004F54EC"/>
    <w:rsid w:val="004F55E9"/>
    <w:rsid w:val="004F6D40"/>
    <w:rsid w:val="004F71F9"/>
    <w:rsid w:val="004F7E58"/>
    <w:rsid w:val="005033EB"/>
    <w:rsid w:val="00503BFA"/>
    <w:rsid w:val="00504D2E"/>
    <w:rsid w:val="005077C0"/>
    <w:rsid w:val="00512352"/>
    <w:rsid w:val="00512D9A"/>
    <w:rsid w:val="005155FA"/>
    <w:rsid w:val="005165B2"/>
    <w:rsid w:val="005172EB"/>
    <w:rsid w:val="00523082"/>
    <w:rsid w:val="005233D4"/>
    <w:rsid w:val="00524F1D"/>
    <w:rsid w:val="00525432"/>
    <w:rsid w:val="00532EC8"/>
    <w:rsid w:val="00533D72"/>
    <w:rsid w:val="00535088"/>
    <w:rsid w:val="005352C0"/>
    <w:rsid w:val="00535746"/>
    <w:rsid w:val="00540267"/>
    <w:rsid w:val="00544C4A"/>
    <w:rsid w:val="00547306"/>
    <w:rsid w:val="00547F0D"/>
    <w:rsid w:val="00550745"/>
    <w:rsid w:val="00550A6E"/>
    <w:rsid w:val="00551362"/>
    <w:rsid w:val="00552F97"/>
    <w:rsid w:val="00553624"/>
    <w:rsid w:val="0055422D"/>
    <w:rsid w:val="00555775"/>
    <w:rsid w:val="00557D73"/>
    <w:rsid w:val="005602CB"/>
    <w:rsid w:val="00562F91"/>
    <w:rsid w:val="00566368"/>
    <w:rsid w:val="00566739"/>
    <w:rsid w:val="00567412"/>
    <w:rsid w:val="005679E1"/>
    <w:rsid w:val="00567BB5"/>
    <w:rsid w:val="00567E3E"/>
    <w:rsid w:val="005708CA"/>
    <w:rsid w:val="0057222A"/>
    <w:rsid w:val="00573287"/>
    <w:rsid w:val="00573529"/>
    <w:rsid w:val="0057747A"/>
    <w:rsid w:val="00577E2D"/>
    <w:rsid w:val="00582126"/>
    <w:rsid w:val="00585119"/>
    <w:rsid w:val="00586842"/>
    <w:rsid w:val="005933C2"/>
    <w:rsid w:val="005936A5"/>
    <w:rsid w:val="00593CF5"/>
    <w:rsid w:val="0059537A"/>
    <w:rsid w:val="00596CA1"/>
    <w:rsid w:val="0059710E"/>
    <w:rsid w:val="005A0E7F"/>
    <w:rsid w:val="005A389F"/>
    <w:rsid w:val="005B00A7"/>
    <w:rsid w:val="005B053D"/>
    <w:rsid w:val="005B24D0"/>
    <w:rsid w:val="005B4745"/>
    <w:rsid w:val="005B551A"/>
    <w:rsid w:val="005B5FF6"/>
    <w:rsid w:val="005B751D"/>
    <w:rsid w:val="005B76CA"/>
    <w:rsid w:val="005C2A27"/>
    <w:rsid w:val="005C2DE1"/>
    <w:rsid w:val="005C39F4"/>
    <w:rsid w:val="005C5571"/>
    <w:rsid w:val="005C676C"/>
    <w:rsid w:val="005C7558"/>
    <w:rsid w:val="005C7A86"/>
    <w:rsid w:val="005C7C0E"/>
    <w:rsid w:val="005D07FB"/>
    <w:rsid w:val="005D1A24"/>
    <w:rsid w:val="005D2EAB"/>
    <w:rsid w:val="005D480E"/>
    <w:rsid w:val="005D5541"/>
    <w:rsid w:val="005D71FD"/>
    <w:rsid w:val="005E00B8"/>
    <w:rsid w:val="005E12A3"/>
    <w:rsid w:val="005E2739"/>
    <w:rsid w:val="005E5155"/>
    <w:rsid w:val="005E53D4"/>
    <w:rsid w:val="005E5619"/>
    <w:rsid w:val="005E6650"/>
    <w:rsid w:val="005F4870"/>
    <w:rsid w:val="005F51F0"/>
    <w:rsid w:val="005F56DF"/>
    <w:rsid w:val="005F5D75"/>
    <w:rsid w:val="005F7180"/>
    <w:rsid w:val="006031A1"/>
    <w:rsid w:val="00603AB9"/>
    <w:rsid w:val="006046E2"/>
    <w:rsid w:val="0060673F"/>
    <w:rsid w:val="0061238B"/>
    <w:rsid w:val="006131EE"/>
    <w:rsid w:val="006135E8"/>
    <w:rsid w:val="00614D67"/>
    <w:rsid w:val="00615420"/>
    <w:rsid w:val="00615B70"/>
    <w:rsid w:val="0062064D"/>
    <w:rsid w:val="006215F9"/>
    <w:rsid w:val="00624780"/>
    <w:rsid w:val="0062482F"/>
    <w:rsid w:val="00625421"/>
    <w:rsid w:val="00633ECF"/>
    <w:rsid w:val="006367B4"/>
    <w:rsid w:val="00640C43"/>
    <w:rsid w:val="00640F6C"/>
    <w:rsid w:val="00642705"/>
    <w:rsid w:val="006435D4"/>
    <w:rsid w:val="00643EBC"/>
    <w:rsid w:val="00644797"/>
    <w:rsid w:val="00644CAC"/>
    <w:rsid w:val="00651384"/>
    <w:rsid w:val="006522B3"/>
    <w:rsid w:val="00652BE1"/>
    <w:rsid w:val="00654334"/>
    <w:rsid w:val="00654BC7"/>
    <w:rsid w:val="00656226"/>
    <w:rsid w:val="006614E9"/>
    <w:rsid w:val="00661555"/>
    <w:rsid w:val="00662086"/>
    <w:rsid w:val="00662449"/>
    <w:rsid w:val="006625A8"/>
    <w:rsid w:val="00664601"/>
    <w:rsid w:val="00673CF8"/>
    <w:rsid w:val="00674201"/>
    <w:rsid w:val="00675C5E"/>
    <w:rsid w:val="006769E9"/>
    <w:rsid w:val="006777A3"/>
    <w:rsid w:val="00680486"/>
    <w:rsid w:val="0068049A"/>
    <w:rsid w:val="00682361"/>
    <w:rsid w:val="00687DC8"/>
    <w:rsid w:val="00690AAB"/>
    <w:rsid w:val="00692B43"/>
    <w:rsid w:val="00694000"/>
    <w:rsid w:val="00694C21"/>
    <w:rsid w:val="00694D9A"/>
    <w:rsid w:val="006974E9"/>
    <w:rsid w:val="006975B1"/>
    <w:rsid w:val="006A0A5A"/>
    <w:rsid w:val="006A0B43"/>
    <w:rsid w:val="006A0F1E"/>
    <w:rsid w:val="006A15E2"/>
    <w:rsid w:val="006A1617"/>
    <w:rsid w:val="006A19D0"/>
    <w:rsid w:val="006A2081"/>
    <w:rsid w:val="006A2415"/>
    <w:rsid w:val="006A27B4"/>
    <w:rsid w:val="006A2863"/>
    <w:rsid w:val="006A2CB9"/>
    <w:rsid w:val="006A6490"/>
    <w:rsid w:val="006A7F6E"/>
    <w:rsid w:val="006B02D0"/>
    <w:rsid w:val="006B053F"/>
    <w:rsid w:val="006B577C"/>
    <w:rsid w:val="006B58A5"/>
    <w:rsid w:val="006B5A95"/>
    <w:rsid w:val="006B601E"/>
    <w:rsid w:val="006B7B42"/>
    <w:rsid w:val="006C225D"/>
    <w:rsid w:val="006C2E4F"/>
    <w:rsid w:val="006C3B45"/>
    <w:rsid w:val="006C3CD4"/>
    <w:rsid w:val="006C472E"/>
    <w:rsid w:val="006C4779"/>
    <w:rsid w:val="006C6781"/>
    <w:rsid w:val="006D1584"/>
    <w:rsid w:val="006D1836"/>
    <w:rsid w:val="006D3281"/>
    <w:rsid w:val="006D5617"/>
    <w:rsid w:val="006D5BE3"/>
    <w:rsid w:val="006E0741"/>
    <w:rsid w:val="006E0E9E"/>
    <w:rsid w:val="006E0F1B"/>
    <w:rsid w:val="006E31D3"/>
    <w:rsid w:val="006E438D"/>
    <w:rsid w:val="006E5D15"/>
    <w:rsid w:val="006E6A14"/>
    <w:rsid w:val="006E7563"/>
    <w:rsid w:val="006F12E1"/>
    <w:rsid w:val="006F1B1C"/>
    <w:rsid w:val="006F1BC9"/>
    <w:rsid w:val="006F2748"/>
    <w:rsid w:val="006F2BAE"/>
    <w:rsid w:val="006F3953"/>
    <w:rsid w:val="006F3BA0"/>
    <w:rsid w:val="006F3EBF"/>
    <w:rsid w:val="006F4EE7"/>
    <w:rsid w:val="006F56AB"/>
    <w:rsid w:val="006F58B4"/>
    <w:rsid w:val="00701DAD"/>
    <w:rsid w:val="00702039"/>
    <w:rsid w:val="007032E5"/>
    <w:rsid w:val="00703458"/>
    <w:rsid w:val="007038EB"/>
    <w:rsid w:val="00703D7D"/>
    <w:rsid w:val="007047C9"/>
    <w:rsid w:val="007109DE"/>
    <w:rsid w:val="00715815"/>
    <w:rsid w:val="007160A7"/>
    <w:rsid w:val="00717C1A"/>
    <w:rsid w:val="007203AD"/>
    <w:rsid w:val="007213BF"/>
    <w:rsid w:val="00722B47"/>
    <w:rsid w:val="00723483"/>
    <w:rsid w:val="00724774"/>
    <w:rsid w:val="007252BA"/>
    <w:rsid w:val="00726442"/>
    <w:rsid w:val="007268C5"/>
    <w:rsid w:val="00730D26"/>
    <w:rsid w:val="007316CA"/>
    <w:rsid w:val="007317D6"/>
    <w:rsid w:val="00731C31"/>
    <w:rsid w:val="00736596"/>
    <w:rsid w:val="00737BFB"/>
    <w:rsid w:val="00737C00"/>
    <w:rsid w:val="0074012D"/>
    <w:rsid w:val="00743B6B"/>
    <w:rsid w:val="007447A7"/>
    <w:rsid w:val="007459EF"/>
    <w:rsid w:val="007459FB"/>
    <w:rsid w:val="00746A66"/>
    <w:rsid w:val="00746D9F"/>
    <w:rsid w:val="00750D4F"/>
    <w:rsid w:val="00751336"/>
    <w:rsid w:val="00753334"/>
    <w:rsid w:val="007538BD"/>
    <w:rsid w:val="00753C30"/>
    <w:rsid w:val="007548AC"/>
    <w:rsid w:val="00756785"/>
    <w:rsid w:val="00762598"/>
    <w:rsid w:val="00763BC2"/>
    <w:rsid w:val="007644FE"/>
    <w:rsid w:val="00767913"/>
    <w:rsid w:val="007705B0"/>
    <w:rsid w:val="0077120B"/>
    <w:rsid w:val="00771618"/>
    <w:rsid w:val="00771BE0"/>
    <w:rsid w:val="00772752"/>
    <w:rsid w:val="00772B09"/>
    <w:rsid w:val="00773064"/>
    <w:rsid w:val="007736E4"/>
    <w:rsid w:val="00774552"/>
    <w:rsid w:val="00774745"/>
    <w:rsid w:val="00774D64"/>
    <w:rsid w:val="00776649"/>
    <w:rsid w:val="00777838"/>
    <w:rsid w:val="007800A2"/>
    <w:rsid w:val="0078059B"/>
    <w:rsid w:val="00797073"/>
    <w:rsid w:val="00797734"/>
    <w:rsid w:val="007A152C"/>
    <w:rsid w:val="007A1E75"/>
    <w:rsid w:val="007A2771"/>
    <w:rsid w:val="007A33B3"/>
    <w:rsid w:val="007A5A0F"/>
    <w:rsid w:val="007B1323"/>
    <w:rsid w:val="007B2CD5"/>
    <w:rsid w:val="007B4976"/>
    <w:rsid w:val="007B5B82"/>
    <w:rsid w:val="007C155B"/>
    <w:rsid w:val="007C369C"/>
    <w:rsid w:val="007C598E"/>
    <w:rsid w:val="007C5F6A"/>
    <w:rsid w:val="007C6988"/>
    <w:rsid w:val="007C6D0A"/>
    <w:rsid w:val="007C70E2"/>
    <w:rsid w:val="007D0CD6"/>
    <w:rsid w:val="007D58A2"/>
    <w:rsid w:val="007D7045"/>
    <w:rsid w:val="007D75F8"/>
    <w:rsid w:val="007D7DA3"/>
    <w:rsid w:val="007E0665"/>
    <w:rsid w:val="007E1A0A"/>
    <w:rsid w:val="007E2431"/>
    <w:rsid w:val="007E2CF9"/>
    <w:rsid w:val="007E4848"/>
    <w:rsid w:val="007E5770"/>
    <w:rsid w:val="007E663F"/>
    <w:rsid w:val="007F0D57"/>
    <w:rsid w:val="007F357D"/>
    <w:rsid w:val="007F42E9"/>
    <w:rsid w:val="007F4E2D"/>
    <w:rsid w:val="007F4E6A"/>
    <w:rsid w:val="00800A15"/>
    <w:rsid w:val="008026DC"/>
    <w:rsid w:val="00806E20"/>
    <w:rsid w:val="0080714F"/>
    <w:rsid w:val="008076C9"/>
    <w:rsid w:val="00810FA9"/>
    <w:rsid w:val="00811A30"/>
    <w:rsid w:val="0081275D"/>
    <w:rsid w:val="00816112"/>
    <w:rsid w:val="008171AA"/>
    <w:rsid w:val="0082089B"/>
    <w:rsid w:val="00824DFE"/>
    <w:rsid w:val="00824F52"/>
    <w:rsid w:val="00831312"/>
    <w:rsid w:val="0083332F"/>
    <w:rsid w:val="0084279F"/>
    <w:rsid w:val="00845E6E"/>
    <w:rsid w:val="00846974"/>
    <w:rsid w:val="008469B2"/>
    <w:rsid w:val="008472E5"/>
    <w:rsid w:val="00852160"/>
    <w:rsid w:val="0085396C"/>
    <w:rsid w:val="00855DC1"/>
    <w:rsid w:val="008561B2"/>
    <w:rsid w:val="00860C93"/>
    <w:rsid w:val="00862BB8"/>
    <w:rsid w:val="00865EAA"/>
    <w:rsid w:val="00865EC2"/>
    <w:rsid w:val="008667C7"/>
    <w:rsid w:val="00873C83"/>
    <w:rsid w:val="00874AA6"/>
    <w:rsid w:val="00876D0C"/>
    <w:rsid w:val="00880CDF"/>
    <w:rsid w:val="008813FE"/>
    <w:rsid w:val="008825D1"/>
    <w:rsid w:val="008838CC"/>
    <w:rsid w:val="00884E25"/>
    <w:rsid w:val="00885085"/>
    <w:rsid w:val="00886A55"/>
    <w:rsid w:val="008909F7"/>
    <w:rsid w:val="00890D96"/>
    <w:rsid w:val="00891A1F"/>
    <w:rsid w:val="0089285C"/>
    <w:rsid w:val="00897898"/>
    <w:rsid w:val="008A0ABC"/>
    <w:rsid w:val="008A1841"/>
    <w:rsid w:val="008A2C53"/>
    <w:rsid w:val="008A3A0B"/>
    <w:rsid w:val="008A3F5F"/>
    <w:rsid w:val="008B0B88"/>
    <w:rsid w:val="008B2AEB"/>
    <w:rsid w:val="008B4CEF"/>
    <w:rsid w:val="008B5E2C"/>
    <w:rsid w:val="008B5F73"/>
    <w:rsid w:val="008C0E83"/>
    <w:rsid w:val="008C33A6"/>
    <w:rsid w:val="008C500D"/>
    <w:rsid w:val="008C5221"/>
    <w:rsid w:val="008C5330"/>
    <w:rsid w:val="008C61F4"/>
    <w:rsid w:val="008C707E"/>
    <w:rsid w:val="008C70FC"/>
    <w:rsid w:val="008C78FA"/>
    <w:rsid w:val="008C7C12"/>
    <w:rsid w:val="008C7CFE"/>
    <w:rsid w:val="008D0E11"/>
    <w:rsid w:val="008D3039"/>
    <w:rsid w:val="008D4B90"/>
    <w:rsid w:val="008E1280"/>
    <w:rsid w:val="008E1EC8"/>
    <w:rsid w:val="008E390A"/>
    <w:rsid w:val="008E4D9E"/>
    <w:rsid w:val="008E62A9"/>
    <w:rsid w:val="008E75D7"/>
    <w:rsid w:val="008F098B"/>
    <w:rsid w:val="008F1368"/>
    <w:rsid w:val="008F2060"/>
    <w:rsid w:val="008F6AB4"/>
    <w:rsid w:val="0090179C"/>
    <w:rsid w:val="00902FC5"/>
    <w:rsid w:val="00904A4D"/>
    <w:rsid w:val="0090638B"/>
    <w:rsid w:val="00906D36"/>
    <w:rsid w:val="00907638"/>
    <w:rsid w:val="00907EAA"/>
    <w:rsid w:val="0091160C"/>
    <w:rsid w:val="009119D9"/>
    <w:rsid w:val="009138F1"/>
    <w:rsid w:val="0091568A"/>
    <w:rsid w:val="00917AA1"/>
    <w:rsid w:val="009235D7"/>
    <w:rsid w:val="00924E38"/>
    <w:rsid w:val="00930C61"/>
    <w:rsid w:val="00931D1E"/>
    <w:rsid w:val="00931DEF"/>
    <w:rsid w:val="00931F5B"/>
    <w:rsid w:val="00932668"/>
    <w:rsid w:val="00933515"/>
    <w:rsid w:val="00933C77"/>
    <w:rsid w:val="009355E3"/>
    <w:rsid w:val="00935862"/>
    <w:rsid w:val="009366FA"/>
    <w:rsid w:val="009401FD"/>
    <w:rsid w:val="00942970"/>
    <w:rsid w:val="009432C8"/>
    <w:rsid w:val="009461F5"/>
    <w:rsid w:val="00946BCE"/>
    <w:rsid w:val="00950ED2"/>
    <w:rsid w:val="00951FE4"/>
    <w:rsid w:val="00955E75"/>
    <w:rsid w:val="00957273"/>
    <w:rsid w:val="009578F8"/>
    <w:rsid w:val="00963CDA"/>
    <w:rsid w:val="00963FB2"/>
    <w:rsid w:val="00964B5C"/>
    <w:rsid w:val="00964BBC"/>
    <w:rsid w:val="0096558E"/>
    <w:rsid w:val="00965E87"/>
    <w:rsid w:val="0097018C"/>
    <w:rsid w:val="00970ADB"/>
    <w:rsid w:val="00971ABC"/>
    <w:rsid w:val="0097451B"/>
    <w:rsid w:val="0097533F"/>
    <w:rsid w:val="00975F54"/>
    <w:rsid w:val="00977BF5"/>
    <w:rsid w:val="00977CEA"/>
    <w:rsid w:val="0098035D"/>
    <w:rsid w:val="00980EE1"/>
    <w:rsid w:val="0098203E"/>
    <w:rsid w:val="00982B6B"/>
    <w:rsid w:val="00984170"/>
    <w:rsid w:val="00986141"/>
    <w:rsid w:val="00986780"/>
    <w:rsid w:val="00986C1C"/>
    <w:rsid w:val="009905BE"/>
    <w:rsid w:val="00992E8E"/>
    <w:rsid w:val="009938A4"/>
    <w:rsid w:val="00993A85"/>
    <w:rsid w:val="009947E1"/>
    <w:rsid w:val="0099648D"/>
    <w:rsid w:val="009A185C"/>
    <w:rsid w:val="009A4009"/>
    <w:rsid w:val="009A4246"/>
    <w:rsid w:val="009A549E"/>
    <w:rsid w:val="009A5BB7"/>
    <w:rsid w:val="009B17C9"/>
    <w:rsid w:val="009B1808"/>
    <w:rsid w:val="009B21F8"/>
    <w:rsid w:val="009B2480"/>
    <w:rsid w:val="009B2E28"/>
    <w:rsid w:val="009B3EC5"/>
    <w:rsid w:val="009B603F"/>
    <w:rsid w:val="009B6852"/>
    <w:rsid w:val="009B6AF6"/>
    <w:rsid w:val="009B6FE5"/>
    <w:rsid w:val="009B7F67"/>
    <w:rsid w:val="009C1AEE"/>
    <w:rsid w:val="009C375A"/>
    <w:rsid w:val="009C41A2"/>
    <w:rsid w:val="009C4442"/>
    <w:rsid w:val="009C52C2"/>
    <w:rsid w:val="009D21AD"/>
    <w:rsid w:val="009E0A47"/>
    <w:rsid w:val="009E2079"/>
    <w:rsid w:val="009E2160"/>
    <w:rsid w:val="009E3556"/>
    <w:rsid w:val="009E4862"/>
    <w:rsid w:val="009F75E3"/>
    <w:rsid w:val="00A055A1"/>
    <w:rsid w:val="00A07842"/>
    <w:rsid w:val="00A100A3"/>
    <w:rsid w:val="00A11516"/>
    <w:rsid w:val="00A124BF"/>
    <w:rsid w:val="00A15B86"/>
    <w:rsid w:val="00A16A62"/>
    <w:rsid w:val="00A24C66"/>
    <w:rsid w:val="00A2769B"/>
    <w:rsid w:val="00A27A02"/>
    <w:rsid w:val="00A30FA1"/>
    <w:rsid w:val="00A3116E"/>
    <w:rsid w:val="00A312C8"/>
    <w:rsid w:val="00A316AB"/>
    <w:rsid w:val="00A316DC"/>
    <w:rsid w:val="00A32FCC"/>
    <w:rsid w:val="00A34280"/>
    <w:rsid w:val="00A34794"/>
    <w:rsid w:val="00A34F91"/>
    <w:rsid w:val="00A36AC0"/>
    <w:rsid w:val="00A4086F"/>
    <w:rsid w:val="00A45B06"/>
    <w:rsid w:val="00A50835"/>
    <w:rsid w:val="00A533D5"/>
    <w:rsid w:val="00A54008"/>
    <w:rsid w:val="00A5533C"/>
    <w:rsid w:val="00A55357"/>
    <w:rsid w:val="00A6108C"/>
    <w:rsid w:val="00A63DC3"/>
    <w:rsid w:val="00A677C5"/>
    <w:rsid w:val="00A700CD"/>
    <w:rsid w:val="00A703CE"/>
    <w:rsid w:val="00A72580"/>
    <w:rsid w:val="00A729EA"/>
    <w:rsid w:val="00A73E11"/>
    <w:rsid w:val="00A747F9"/>
    <w:rsid w:val="00A74BAB"/>
    <w:rsid w:val="00A76D50"/>
    <w:rsid w:val="00A76ED8"/>
    <w:rsid w:val="00A779BD"/>
    <w:rsid w:val="00A813CE"/>
    <w:rsid w:val="00A82FEC"/>
    <w:rsid w:val="00A86341"/>
    <w:rsid w:val="00A87131"/>
    <w:rsid w:val="00A8755C"/>
    <w:rsid w:val="00A909F9"/>
    <w:rsid w:val="00A90EC4"/>
    <w:rsid w:val="00A92026"/>
    <w:rsid w:val="00A92596"/>
    <w:rsid w:val="00A9553E"/>
    <w:rsid w:val="00A96640"/>
    <w:rsid w:val="00A96692"/>
    <w:rsid w:val="00AA2A3A"/>
    <w:rsid w:val="00AA3BBD"/>
    <w:rsid w:val="00AA5D3A"/>
    <w:rsid w:val="00AA5E8B"/>
    <w:rsid w:val="00AA6C93"/>
    <w:rsid w:val="00AA7786"/>
    <w:rsid w:val="00AA7984"/>
    <w:rsid w:val="00AB15D1"/>
    <w:rsid w:val="00AB33E3"/>
    <w:rsid w:val="00AB42CA"/>
    <w:rsid w:val="00AB7F04"/>
    <w:rsid w:val="00AC313F"/>
    <w:rsid w:val="00AC4071"/>
    <w:rsid w:val="00AC4546"/>
    <w:rsid w:val="00AC4BC3"/>
    <w:rsid w:val="00AD4267"/>
    <w:rsid w:val="00AD56DE"/>
    <w:rsid w:val="00AE0F3B"/>
    <w:rsid w:val="00AE3F8F"/>
    <w:rsid w:val="00AE40C0"/>
    <w:rsid w:val="00AE493A"/>
    <w:rsid w:val="00AF3B79"/>
    <w:rsid w:val="00AF5325"/>
    <w:rsid w:val="00AF58EE"/>
    <w:rsid w:val="00AF6032"/>
    <w:rsid w:val="00AF6B78"/>
    <w:rsid w:val="00AF711A"/>
    <w:rsid w:val="00AF7211"/>
    <w:rsid w:val="00AF77B0"/>
    <w:rsid w:val="00AF7CDA"/>
    <w:rsid w:val="00B03F98"/>
    <w:rsid w:val="00B054A0"/>
    <w:rsid w:val="00B07002"/>
    <w:rsid w:val="00B113C2"/>
    <w:rsid w:val="00B11616"/>
    <w:rsid w:val="00B129A5"/>
    <w:rsid w:val="00B12D11"/>
    <w:rsid w:val="00B138AD"/>
    <w:rsid w:val="00B2265C"/>
    <w:rsid w:val="00B22C98"/>
    <w:rsid w:val="00B2390B"/>
    <w:rsid w:val="00B32415"/>
    <w:rsid w:val="00B33CF7"/>
    <w:rsid w:val="00B340C8"/>
    <w:rsid w:val="00B41D1C"/>
    <w:rsid w:val="00B45F5A"/>
    <w:rsid w:val="00B463A8"/>
    <w:rsid w:val="00B51083"/>
    <w:rsid w:val="00B52D22"/>
    <w:rsid w:val="00B55DC1"/>
    <w:rsid w:val="00B57016"/>
    <w:rsid w:val="00B57551"/>
    <w:rsid w:val="00B60564"/>
    <w:rsid w:val="00B61A6B"/>
    <w:rsid w:val="00B62C58"/>
    <w:rsid w:val="00B62F2E"/>
    <w:rsid w:val="00B62F56"/>
    <w:rsid w:val="00B6590D"/>
    <w:rsid w:val="00B65958"/>
    <w:rsid w:val="00B75165"/>
    <w:rsid w:val="00B81109"/>
    <w:rsid w:val="00B84F46"/>
    <w:rsid w:val="00B851A1"/>
    <w:rsid w:val="00B8586A"/>
    <w:rsid w:val="00B8642C"/>
    <w:rsid w:val="00B866BC"/>
    <w:rsid w:val="00B90E46"/>
    <w:rsid w:val="00B92FE6"/>
    <w:rsid w:val="00B93232"/>
    <w:rsid w:val="00B9564D"/>
    <w:rsid w:val="00B979BA"/>
    <w:rsid w:val="00B97B97"/>
    <w:rsid w:val="00BA0E3F"/>
    <w:rsid w:val="00BA1E1F"/>
    <w:rsid w:val="00BA2C1C"/>
    <w:rsid w:val="00BA5599"/>
    <w:rsid w:val="00BA6A63"/>
    <w:rsid w:val="00BB12CD"/>
    <w:rsid w:val="00BB30DF"/>
    <w:rsid w:val="00BB41AA"/>
    <w:rsid w:val="00BB5D1B"/>
    <w:rsid w:val="00BB6F2B"/>
    <w:rsid w:val="00BB7149"/>
    <w:rsid w:val="00BC182A"/>
    <w:rsid w:val="00BC2672"/>
    <w:rsid w:val="00BC2865"/>
    <w:rsid w:val="00BC3266"/>
    <w:rsid w:val="00BC33D9"/>
    <w:rsid w:val="00BC3E34"/>
    <w:rsid w:val="00BC41FD"/>
    <w:rsid w:val="00BD3F25"/>
    <w:rsid w:val="00BD40C1"/>
    <w:rsid w:val="00BD5329"/>
    <w:rsid w:val="00BE1056"/>
    <w:rsid w:val="00BE16BF"/>
    <w:rsid w:val="00BE42A0"/>
    <w:rsid w:val="00BE780B"/>
    <w:rsid w:val="00BE7DDF"/>
    <w:rsid w:val="00BE7F4B"/>
    <w:rsid w:val="00BF0FC5"/>
    <w:rsid w:val="00BF188E"/>
    <w:rsid w:val="00BF3DAB"/>
    <w:rsid w:val="00BF446F"/>
    <w:rsid w:val="00C025EB"/>
    <w:rsid w:val="00C02D7A"/>
    <w:rsid w:val="00C02E0A"/>
    <w:rsid w:val="00C0393B"/>
    <w:rsid w:val="00C040DD"/>
    <w:rsid w:val="00C0495F"/>
    <w:rsid w:val="00C054E8"/>
    <w:rsid w:val="00C05B6D"/>
    <w:rsid w:val="00C05CFC"/>
    <w:rsid w:val="00C06444"/>
    <w:rsid w:val="00C06B23"/>
    <w:rsid w:val="00C126D3"/>
    <w:rsid w:val="00C139D1"/>
    <w:rsid w:val="00C14249"/>
    <w:rsid w:val="00C177BF"/>
    <w:rsid w:val="00C17889"/>
    <w:rsid w:val="00C1794F"/>
    <w:rsid w:val="00C206A2"/>
    <w:rsid w:val="00C20776"/>
    <w:rsid w:val="00C21527"/>
    <w:rsid w:val="00C25CC4"/>
    <w:rsid w:val="00C2647A"/>
    <w:rsid w:val="00C30179"/>
    <w:rsid w:val="00C32293"/>
    <w:rsid w:val="00C33BCC"/>
    <w:rsid w:val="00C33D29"/>
    <w:rsid w:val="00C34EDB"/>
    <w:rsid w:val="00C366BA"/>
    <w:rsid w:val="00C36C62"/>
    <w:rsid w:val="00C413C9"/>
    <w:rsid w:val="00C43702"/>
    <w:rsid w:val="00C4659C"/>
    <w:rsid w:val="00C468AC"/>
    <w:rsid w:val="00C46C8C"/>
    <w:rsid w:val="00C46E6F"/>
    <w:rsid w:val="00C46EE7"/>
    <w:rsid w:val="00C47409"/>
    <w:rsid w:val="00C50A8A"/>
    <w:rsid w:val="00C5102B"/>
    <w:rsid w:val="00C544D8"/>
    <w:rsid w:val="00C560E7"/>
    <w:rsid w:val="00C578A4"/>
    <w:rsid w:val="00C61116"/>
    <w:rsid w:val="00C617A3"/>
    <w:rsid w:val="00C6344E"/>
    <w:rsid w:val="00C644B0"/>
    <w:rsid w:val="00C645DF"/>
    <w:rsid w:val="00C657D1"/>
    <w:rsid w:val="00C65B7E"/>
    <w:rsid w:val="00C67AE1"/>
    <w:rsid w:val="00C7581E"/>
    <w:rsid w:val="00C768AB"/>
    <w:rsid w:val="00C77180"/>
    <w:rsid w:val="00C824BC"/>
    <w:rsid w:val="00C82FFD"/>
    <w:rsid w:val="00C8332D"/>
    <w:rsid w:val="00C84581"/>
    <w:rsid w:val="00C852DD"/>
    <w:rsid w:val="00C8777A"/>
    <w:rsid w:val="00C90705"/>
    <w:rsid w:val="00C907DF"/>
    <w:rsid w:val="00C90ED1"/>
    <w:rsid w:val="00C9327C"/>
    <w:rsid w:val="00C94088"/>
    <w:rsid w:val="00C94877"/>
    <w:rsid w:val="00C952D2"/>
    <w:rsid w:val="00C97CF3"/>
    <w:rsid w:val="00CA043A"/>
    <w:rsid w:val="00CA3138"/>
    <w:rsid w:val="00CA39FD"/>
    <w:rsid w:val="00CA5255"/>
    <w:rsid w:val="00CA64FE"/>
    <w:rsid w:val="00CA6A1B"/>
    <w:rsid w:val="00CB44B6"/>
    <w:rsid w:val="00CB5A43"/>
    <w:rsid w:val="00CB680C"/>
    <w:rsid w:val="00CB7257"/>
    <w:rsid w:val="00CC121E"/>
    <w:rsid w:val="00CC1569"/>
    <w:rsid w:val="00CC6B56"/>
    <w:rsid w:val="00CD13E7"/>
    <w:rsid w:val="00CD20DF"/>
    <w:rsid w:val="00CD24A8"/>
    <w:rsid w:val="00CD45B7"/>
    <w:rsid w:val="00CD48FC"/>
    <w:rsid w:val="00CD5DE5"/>
    <w:rsid w:val="00CD6640"/>
    <w:rsid w:val="00CD66C3"/>
    <w:rsid w:val="00CD7E8E"/>
    <w:rsid w:val="00CE015B"/>
    <w:rsid w:val="00CE0C85"/>
    <w:rsid w:val="00CE1571"/>
    <w:rsid w:val="00CE20DF"/>
    <w:rsid w:val="00CE3484"/>
    <w:rsid w:val="00CE4CFC"/>
    <w:rsid w:val="00CE523A"/>
    <w:rsid w:val="00CE6453"/>
    <w:rsid w:val="00CE6F1D"/>
    <w:rsid w:val="00CF1539"/>
    <w:rsid w:val="00CF41DD"/>
    <w:rsid w:val="00CF5B73"/>
    <w:rsid w:val="00CF5DDF"/>
    <w:rsid w:val="00CF722C"/>
    <w:rsid w:val="00D020E8"/>
    <w:rsid w:val="00D03454"/>
    <w:rsid w:val="00D04C5A"/>
    <w:rsid w:val="00D05BE8"/>
    <w:rsid w:val="00D05C3E"/>
    <w:rsid w:val="00D102B6"/>
    <w:rsid w:val="00D109D6"/>
    <w:rsid w:val="00D13975"/>
    <w:rsid w:val="00D157D9"/>
    <w:rsid w:val="00D16557"/>
    <w:rsid w:val="00D22677"/>
    <w:rsid w:val="00D233BC"/>
    <w:rsid w:val="00D23E06"/>
    <w:rsid w:val="00D266D1"/>
    <w:rsid w:val="00D2687E"/>
    <w:rsid w:val="00D33533"/>
    <w:rsid w:val="00D33A69"/>
    <w:rsid w:val="00D353C0"/>
    <w:rsid w:val="00D3553A"/>
    <w:rsid w:val="00D3695C"/>
    <w:rsid w:val="00D36E43"/>
    <w:rsid w:val="00D36EE3"/>
    <w:rsid w:val="00D43A8B"/>
    <w:rsid w:val="00D55DFE"/>
    <w:rsid w:val="00D56DA9"/>
    <w:rsid w:val="00D602F4"/>
    <w:rsid w:val="00D61640"/>
    <w:rsid w:val="00D6248F"/>
    <w:rsid w:val="00D66DA7"/>
    <w:rsid w:val="00D67139"/>
    <w:rsid w:val="00D671E0"/>
    <w:rsid w:val="00D72236"/>
    <w:rsid w:val="00D75757"/>
    <w:rsid w:val="00D8390C"/>
    <w:rsid w:val="00D84810"/>
    <w:rsid w:val="00D8683A"/>
    <w:rsid w:val="00D86CB6"/>
    <w:rsid w:val="00D9039A"/>
    <w:rsid w:val="00D91394"/>
    <w:rsid w:val="00D93825"/>
    <w:rsid w:val="00D94580"/>
    <w:rsid w:val="00D95AD3"/>
    <w:rsid w:val="00D95EB3"/>
    <w:rsid w:val="00D965C6"/>
    <w:rsid w:val="00DA0198"/>
    <w:rsid w:val="00DA0A04"/>
    <w:rsid w:val="00DA1F36"/>
    <w:rsid w:val="00DA28A1"/>
    <w:rsid w:val="00DA38B9"/>
    <w:rsid w:val="00DA3CC4"/>
    <w:rsid w:val="00DB107F"/>
    <w:rsid w:val="00DB1246"/>
    <w:rsid w:val="00DB4F21"/>
    <w:rsid w:val="00DB54DB"/>
    <w:rsid w:val="00DB7106"/>
    <w:rsid w:val="00DC035C"/>
    <w:rsid w:val="00DC1959"/>
    <w:rsid w:val="00DC19CF"/>
    <w:rsid w:val="00DC27EF"/>
    <w:rsid w:val="00DC3737"/>
    <w:rsid w:val="00DC50B1"/>
    <w:rsid w:val="00DD15C7"/>
    <w:rsid w:val="00DD4E32"/>
    <w:rsid w:val="00DD793D"/>
    <w:rsid w:val="00DE05E3"/>
    <w:rsid w:val="00DE0E13"/>
    <w:rsid w:val="00DE160B"/>
    <w:rsid w:val="00DE201E"/>
    <w:rsid w:val="00DE46BA"/>
    <w:rsid w:val="00DE51B1"/>
    <w:rsid w:val="00DE636A"/>
    <w:rsid w:val="00DE70AC"/>
    <w:rsid w:val="00DE79F5"/>
    <w:rsid w:val="00DF3600"/>
    <w:rsid w:val="00DF439D"/>
    <w:rsid w:val="00DF6427"/>
    <w:rsid w:val="00DF71B2"/>
    <w:rsid w:val="00DF735F"/>
    <w:rsid w:val="00DF77B4"/>
    <w:rsid w:val="00E0070B"/>
    <w:rsid w:val="00E05C9E"/>
    <w:rsid w:val="00E0750D"/>
    <w:rsid w:val="00E1135D"/>
    <w:rsid w:val="00E11D13"/>
    <w:rsid w:val="00E1227E"/>
    <w:rsid w:val="00E13CA0"/>
    <w:rsid w:val="00E13CCB"/>
    <w:rsid w:val="00E242FD"/>
    <w:rsid w:val="00E25607"/>
    <w:rsid w:val="00E26485"/>
    <w:rsid w:val="00E26805"/>
    <w:rsid w:val="00E27424"/>
    <w:rsid w:val="00E30267"/>
    <w:rsid w:val="00E32F95"/>
    <w:rsid w:val="00E352D5"/>
    <w:rsid w:val="00E3644B"/>
    <w:rsid w:val="00E36AEA"/>
    <w:rsid w:val="00E37864"/>
    <w:rsid w:val="00E40B85"/>
    <w:rsid w:val="00E41B45"/>
    <w:rsid w:val="00E41DC0"/>
    <w:rsid w:val="00E41F38"/>
    <w:rsid w:val="00E45673"/>
    <w:rsid w:val="00E460D6"/>
    <w:rsid w:val="00E47F80"/>
    <w:rsid w:val="00E53A3F"/>
    <w:rsid w:val="00E54665"/>
    <w:rsid w:val="00E5540F"/>
    <w:rsid w:val="00E5546D"/>
    <w:rsid w:val="00E55F4F"/>
    <w:rsid w:val="00E56C0A"/>
    <w:rsid w:val="00E57A64"/>
    <w:rsid w:val="00E61D6C"/>
    <w:rsid w:val="00E6213F"/>
    <w:rsid w:val="00E63747"/>
    <w:rsid w:val="00E651C4"/>
    <w:rsid w:val="00E65815"/>
    <w:rsid w:val="00E66056"/>
    <w:rsid w:val="00E708D5"/>
    <w:rsid w:val="00E713C3"/>
    <w:rsid w:val="00E71932"/>
    <w:rsid w:val="00E745C7"/>
    <w:rsid w:val="00E75271"/>
    <w:rsid w:val="00E77C44"/>
    <w:rsid w:val="00E8171A"/>
    <w:rsid w:val="00E854AD"/>
    <w:rsid w:val="00E86B4C"/>
    <w:rsid w:val="00E87C87"/>
    <w:rsid w:val="00E9139D"/>
    <w:rsid w:val="00E91E1F"/>
    <w:rsid w:val="00E923AD"/>
    <w:rsid w:val="00E92D41"/>
    <w:rsid w:val="00E95E5B"/>
    <w:rsid w:val="00E97447"/>
    <w:rsid w:val="00EA2009"/>
    <w:rsid w:val="00EA20D7"/>
    <w:rsid w:val="00EA48F1"/>
    <w:rsid w:val="00EB31DF"/>
    <w:rsid w:val="00EB437E"/>
    <w:rsid w:val="00EB4ECD"/>
    <w:rsid w:val="00EB6CC0"/>
    <w:rsid w:val="00EC37E8"/>
    <w:rsid w:val="00EC6932"/>
    <w:rsid w:val="00EC69D5"/>
    <w:rsid w:val="00EC71A7"/>
    <w:rsid w:val="00ED136B"/>
    <w:rsid w:val="00ED17DD"/>
    <w:rsid w:val="00ED1F4C"/>
    <w:rsid w:val="00ED201A"/>
    <w:rsid w:val="00ED3E01"/>
    <w:rsid w:val="00ED50A4"/>
    <w:rsid w:val="00ED5B08"/>
    <w:rsid w:val="00ED7F9B"/>
    <w:rsid w:val="00EE00E7"/>
    <w:rsid w:val="00EE0335"/>
    <w:rsid w:val="00EE1079"/>
    <w:rsid w:val="00EE2A25"/>
    <w:rsid w:val="00EE2EE1"/>
    <w:rsid w:val="00EE410D"/>
    <w:rsid w:val="00EE4AFC"/>
    <w:rsid w:val="00EE4F38"/>
    <w:rsid w:val="00EF0283"/>
    <w:rsid w:val="00EF0FF2"/>
    <w:rsid w:val="00EF1255"/>
    <w:rsid w:val="00EF15EF"/>
    <w:rsid w:val="00EF28C5"/>
    <w:rsid w:val="00EF450E"/>
    <w:rsid w:val="00EF5508"/>
    <w:rsid w:val="00F00697"/>
    <w:rsid w:val="00F007F8"/>
    <w:rsid w:val="00F01EB3"/>
    <w:rsid w:val="00F048DF"/>
    <w:rsid w:val="00F05B80"/>
    <w:rsid w:val="00F07101"/>
    <w:rsid w:val="00F12F7A"/>
    <w:rsid w:val="00F1546D"/>
    <w:rsid w:val="00F15857"/>
    <w:rsid w:val="00F1642D"/>
    <w:rsid w:val="00F16560"/>
    <w:rsid w:val="00F17BCC"/>
    <w:rsid w:val="00F21A34"/>
    <w:rsid w:val="00F21BED"/>
    <w:rsid w:val="00F222FE"/>
    <w:rsid w:val="00F2432A"/>
    <w:rsid w:val="00F248AE"/>
    <w:rsid w:val="00F24C20"/>
    <w:rsid w:val="00F2680B"/>
    <w:rsid w:val="00F26DCC"/>
    <w:rsid w:val="00F27F29"/>
    <w:rsid w:val="00F3186F"/>
    <w:rsid w:val="00F34A0C"/>
    <w:rsid w:val="00F3513D"/>
    <w:rsid w:val="00F355D0"/>
    <w:rsid w:val="00F356A9"/>
    <w:rsid w:val="00F441D3"/>
    <w:rsid w:val="00F45EA1"/>
    <w:rsid w:val="00F460E9"/>
    <w:rsid w:val="00F54D30"/>
    <w:rsid w:val="00F6008E"/>
    <w:rsid w:val="00F60115"/>
    <w:rsid w:val="00F63038"/>
    <w:rsid w:val="00F63607"/>
    <w:rsid w:val="00F66BD9"/>
    <w:rsid w:val="00F702C9"/>
    <w:rsid w:val="00F7058B"/>
    <w:rsid w:val="00F70BFC"/>
    <w:rsid w:val="00F7124A"/>
    <w:rsid w:val="00F744F3"/>
    <w:rsid w:val="00F76944"/>
    <w:rsid w:val="00F81E64"/>
    <w:rsid w:val="00F83046"/>
    <w:rsid w:val="00F83492"/>
    <w:rsid w:val="00F84194"/>
    <w:rsid w:val="00F84C2D"/>
    <w:rsid w:val="00F84C65"/>
    <w:rsid w:val="00F85005"/>
    <w:rsid w:val="00F8666B"/>
    <w:rsid w:val="00F87D43"/>
    <w:rsid w:val="00F90F04"/>
    <w:rsid w:val="00F91D2B"/>
    <w:rsid w:val="00F93570"/>
    <w:rsid w:val="00F937E8"/>
    <w:rsid w:val="00F938AA"/>
    <w:rsid w:val="00F94300"/>
    <w:rsid w:val="00F96A7C"/>
    <w:rsid w:val="00F97651"/>
    <w:rsid w:val="00F97FDA"/>
    <w:rsid w:val="00FA32BD"/>
    <w:rsid w:val="00FA408B"/>
    <w:rsid w:val="00FA4DA0"/>
    <w:rsid w:val="00FA6CB0"/>
    <w:rsid w:val="00FA7073"/>
    <w:rsid w:val="00FB1D50"/>
    <w:rsid w:val="00FB1FDE"/>
    <w:rsid w:val="00FB2503"/>
    <w:rsid w:val="00FB6C19"/>
    <w:rsid w:val="00FB766B"/>
    <w:rsid w:val="00FC276F"/>
    <w:rsid w:val="00FC3E3E"/>
    <w:rsid w:val="00FC419D"/>
    <w:rsid w:val="00FC532A"/>
    <w:rsid w:val="00FD068D"/>
    <w:rsid w:val="00FD1D7C"/>
    <w:rsid w:val="00FD2661"/>
    <w:rsid w:val="00FD2B8B"/>
    <w:rsid w:val="00FD31DD"/>
    <w:rsid w:val="00FD4F55"/>
    <w:rsid w:val="00FD5810"/>
    <w:rsid w:val="00FD59E3"/>
    <w:rsid w:val="00FD6553"/>
    <w:rsid w:val="00FE292E"/>
    <w:rsid w:val="00FE334F"/>
    <w:rsid w:val="00FE3E2E"/>
    <w:rsid w:val="00FE4272"/>
    <w:rsid w:val="00FE4748"/>
    <w:rsid w:val="00FE739E"/>
    <w:rsid w:val="00FE7445"/>
    <w:rsid w:val="00FE79F8"/>
    <w:rsid w:val="00FF2618"/>
    <w:rsid w:val="00FF3A94"/>
    <w:rsid w:val="00FF3E7D"/>
    <w:rsid w:val="00FF5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d">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customStyle="1" w:styleId="pt-a">
    <w:name w:val="pt-a"/>
    <w:basedOn w:val="a"/>
    <w:rsid w:val="0096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64B5C"/>
  </w:style>
  <w:style w:type="character" w:customStyle="1" w:styleId="pt-a0-000001">
    <w:name w:val="pt-a0-000001"/>
    <w:basedOn w:val="a0"/>
    <w:rsid w:val="00964B5C"/>
  </w:style>
  <w:style w:type="paragraph" w:customStyle="1" w:styleId="pt-a-000000">
    <w:name w:val="pt-a-000000"/>
    <w:basedOn w:val="a"/>
    <w:rsid w:val="000E3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5">
    <w:name w:val="pt-a0-000015"/>
    <w:basedOn w:val="a0"/>
    <w:rsid w:val="004213A4"/>
  </w:style>
  <w:style w:type="character" w:customStyle="1" w:styleId="CharStyle5">
    <w:name w:val="Char Style 5"/>
    <w:link w:val="Style4"/>
    <w:uiPriority w:val="99"/>
    <w:rsid w:val="004D6D17"/>
    <w:rPr>
      <w:sz w:val="26"/>
      <w:szCs w:val="26"/>
      <w:shd w:val="clear" w:color="auto" w:fill="FFFFFF"/>
    </w:rPr>
  </w:style>
  <w:style w:type="paragraph" w:customStyle="1" w:styleId="Style4">
    <w:name w:val="Style 4"/>
    <w:basedOn w:val="a"/>
    <w:link w:val="CharStyle5"/>
    <w:uiPriority w:val="99"/>
    <w:rsid w:val="004D6D17"/>
    <w:pPr>
      <w:widowControl w:val="0"/>
      <w:shd w:val="clear" w:color="auto" w:fill="FFFFFF"/>
      <w:spacing w:before="720" w:after="0" w:line="480"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d">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customStyle="1" w:styleId="pt-a">
    <w:name w:val="pt-a"/>
    <w:basedOn w:val="a"/>
    <w:rsid w:val="0096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64B5C"/>
  </w:style>
  <w:style w:type="character" w:customStyle="1" w:styleId="pt-a0-000001">
    <w:name w:val="pt-a0-000001"/>
    <w:basedOn w:val="a0"/>
    <w:rsid w:val="00964B5C"/>
  </w:style>
  <w:style w:type="paragraph" w:customStyle="1" w:styleId="pt-a-000000">
    <w:name w:val="pt-a-000000"/>
    <w:basedOn w:val="a"/>
    <w:rsid w:val="000E3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5">
    <w:name w:val="pt-a0-000015"/>
    <w:basedOn w:val="a0"/>
    <w:rsid w:val="004213A4"/>
  </w:style>
  <w:style w:type="character" w:customStyle="1" w:styleId="CharStyle5">
    <w:name w:val="Char Style 5"/>
    <w:link w:val="Style4"/>
    <w:uiPriority w:val="99"/>
    <w:rsid w:val="004D6D17"/>
    <w:rPr>
      <w:sz w:val="26"/>
      <w:szCs w:val="26"/>
      <w:shd w:val="clear" w:color="auto" w:fill="FFFFFF"/>
    </w:rPr>
  </w:style>
  <w:style w:type="paragraph" w:customStyle="1" w:styleId="Style4">
    <w:name w:val="Style 4"/>
    <w:basedOn w:val="a"/>
    <w:link w:val="CharStyle5"/>
    <w:uiPriority w:val="99"/>
    <w:rsid w:val="004D6D17"/>
    <w:pPr>
      <w:widowControl w:val="0"/>
      <w:shd w:val="clear" w:color="auto" w:fill="FFFFFF"/>
      <w:spacing w:before="720" w:after="0" w:line="480"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596">
      <w:bodyDiv w:val="1"/>
      <w:marLeft w:val="0"/>
      <w:marRight w:val="0"/>
      <w:marTop w:val="0"/>
      <w:marBottom w:val="0"/>
      <w:divBdr>
        <w:top w:val="none" w:sz="0" w:space="0" w:color="auto"/>
        <w:left w:val="none" w:sz="0" w:space="0" w:color="auto"/>
        <w:bottom w:val="none" w:sz="0" w:space="0" w:color="auto"/>
        <w:right w:val="none" w:sz="0" w:space="0" w:color="auto"/>
      </w:divBdr>
    </w:div>
    <w:div w:id="35084999">
      <w:bodyDiv w:val="1"/>
      <w:marLeft w:val="0"/>
      <w:marRight w:val="0"/>
      <w:marTop w:val="0"/>
      <w:marBottom w:val="0"/>
      <w:divBdr>
        <w:top w:val="none" w:sz="0" w:space="0" w:color="auto"/>
        <w:left w:val="none" w:sz="0" w:space="0" w:color="auto"/>
        <w:bottom w:val="none" w:sz="0" w:space="0" w:color="auto"/>
        <w:right w:val="none" w:sz="0" w:space="0" w:color="auto"/>
      </w:divBdr>
    </w:div>
    <w:div w:id="60175085">
      <w:bodyDiv w:val="1"/>
      <w:marLeft w:val="0"/>
      <w:marRight w:val="0"/>
      <w:marTop w:val="0"/>
      <w:marBottom w:val="0"/>
      <w:divBdr>
        <w:top w:val="none" w:sz="0" w:space="0" w:color="auto"/>
        <w:left w:val="none" w:sz="0" w:space="0" w:color="auto"/>
        <w:bottom w:val="none" w:sz="0" w:space="0" w:color="auto"/>
        <w:right w:val="none" w:sz="0" w:space="0" w:color="auto"/>
      </w:divBdr>
    </w:div>
    <w:div w:id="60445748">
      <w:bodyDiv w:val="1"/>
      <w:marLeft w:val="0"/>
      <w:marRight w:val="0"/>
      <w:marTop w:val="0"/>
      <w:marBottom w:val="0"/>
      <w:divBdr>
        <w:top w:val="none" w:sz="0" w:space="0" w:color="auto"/>
        <w:left w:val="none" w:sz="0" w:space="0" w:color="auto"/>
        <w:bottom w:val="none" w:sz="0" w:space="0" w:color="auto"/>
        <w:right w:val="none" w:sz="0" w:space="0" w:color="auto"/>
      </w:divBdr>
    </w:div>
    <w:div w:id="67001528">
      <w:bodyDiv w:val="1"/>
      <w:marLeft w:val="0"/>
      <w:marRight w:val="0"/>
      <w:marTop w:val="0"/>
      <w:marBottom w:val="0"/>
      <w:divBdr>
        <w:top w:val="none" w:sz="0" w:space="0" w:color="auto"/>
        <w:left w:val="none" w:sz="0" w:space="0" w:color="auto"/>
        <w:bottom w:val="none" w:sz="0" w:space="0" w:color="auto"/>
        <w:right w:val="none" w:sz="0" w:space="0" w:color="auto"/>
      </w:divBdr>
    </w:div>
    <w:div w:id="127868211">
      <w:bodyDiv w:val="1"/>
      <w:marLeft w:val="0"/>
      <w:marRight w:val="0"/>
      <w:marTop w:val="0"/>
      <w:marBottom w:val="0"/>
      <w:divBdr>
        <w:top w:val="none" w:sz="0" w:space="0" w:color="auto"/>
        <w:left w:val="none" w:sz="0" w:space="0" w:color="auto"/>
        <w:bottom w:val="none" w:sz="0" w:space="0" w:color="auto"/>
        <w:right w:val="none" w:sz="0" w:space="0" w:color="auto"/>
      </w:divBdr>
    </w:div>
    <w:div w:id="128328485">
      <w:bodyDiv w:val="1"/>
      <w:marLeft w:val="0"/>
      <w:marRight w:val="0"/>
      <w:marTop w:val="0"/>
      <w:marBottom w:val="0"/>
      <w:divBdr>
        <w:top w:val="none" w:sz="0" w:space="0" w:color="auto"/>
        <w:left w:val="none" w:sz="0" w:space="0" w:color="auto"/>
        <w:bottom w:val="none" w:sz="0" w:space="0" w:color="auto"/>
        <w:right w:val="none" w:sz="0" w:space="0" w:color="auto"/>
      </w:divBdr>
    </w:div>
    <w:div w:id="140469263">
      <w:bodyDiv w:val="1"/>
      <w:marLeft w:val="0"/>
      <w:marRight w:val="0"/>
      <w:marTop w:val="0"/>
      <w:marBottom w:val="0"/>
      <w:divBdr>
        <w:top w:val="none" w:sz="0" w:space="0" w:color="auto"/>
        <w:left w:val="none" w:sz="0" w:space="0" w:color="auto"/>
        <w:bottom w:val="none" w:sz="0" w:space="0" w:color="auto"/>
        <w:right w:val="none" w:sz="0" w:space="0" w:color="auto"/>
      </w:divBdr>
    </w:div>
    <w:div w:id="164396009">
      <w:bodyDiv w:val="1"/>
      <w:marLeft w:val="0"/>
      <w:marRight w:val="0"/>
      <w:marTop w:val="0"/>
      <w:marBottom w:val="0"/>
      <w:divBdr>
        <w:top w:val="none" w:sz="0" w:space="0" w:color="auto"/>
        <w:left w:val="none" w:sz="0" w:space="0" w:color="auto"/>
        <w:bottom w:val="none" w:sz="0" w:space="0" w:color="auto"/>
        <w:right w:val="none" w:sz="0" w:space="0" w:color="auto"/>
      </w:divBdr>
    </w:div>
    <w:div w:id="179048142">
      <w:bodyDiv w:val="1"/>
      <w:marLeft w:val="0"/>
      <w:marRight w:val="0"/>
      <w:marTop w:val="0"/>
      <w:marBottom w:val="0"/>
      <w:divBdr>
        <w:top w:val="none" w:sz="0" w:space="0" w:color="auto"/>
        <w:left w:val="none" w:sz="0" w:space="0" w:color="auto"/>
        <w:bottom w:val="none" w:sz="0" w:space="0" w:color="auto"/>
        <w:right w:val="none" w:sz="0" w:space="0" w:color="auto"/>
      </w:divBdr>
    </w:div>
    <w:div w:id="184640396">
      <w:bodyDiv w:val="1"/>
      <w:marLeft w:val="0"/>
      <w:marRight w:val="0"/>
      <w:marTop w:val="0"/>
      <w:marBottom w:val="0"/>
      <w:divBdr>
        <w:top w:val="none" w:sz="0" w:space="0" w:color="auto"/>
        <w:left w:val="none" w:sz="0" w:space="0" w:color="auto"/>
        <w:bottom w:val="none" w:sz="0" w:space="0" w:color="auto"/>
        <w:right w:val="none" w:sz="0" w:space="0" w:color="auto"/>
      </w:divBdr>
    </w:div>
    <w:div w:id="188687526">
      <w:bodyDiv w:val="1"/>
      <w:marLeft w:val="0"/>
      <w:marRight w:val="0"/>
      <w:marTop w:val="0"/>
      <w:marBottom w:val="0"/>
      <w:divBdr>
        <w:top w:val="none" w:sz="0" w:space="0" w:color="auto"/>
        <w:left w:val="none" w:sz="0" w:space="0" w:color="auto"/>
        <w:bottom w:val="none" w:sz="0" w:space="0" w:color="auto"/>
        <w:right w:val="none" w:sz="0" w:space="0" w:color="auto"/>
      </w:divBdr>
    </w:div>
    <w:div w:id="198207460">
      <w:bodyDiv w:val="1"/>
      <w:marLeft w:val="0"/>
      <w:marRight w:val="0"/>
      <w:marTop w:val="0"/>
      <w:marBottom w:val="0"/>
      <w:divBdr>
        <w:top w:val="none" w:sz="0" w:space="0" w:color="auto"/>
        <w:left w:val="none" w:sz="0" w:space="0" w:color="auto"/>
        <w:bottom w:val="none" w:sz="0" w:space="0" w:color="auto"/>
        <w:right w:val="none" w:sz="0" w:space="0" w:color="auto"/>
      </w:divBdr>
    </w:div>
    <w:div w:id="210045844">
      <w:bodyDiv w:val="1"/>
      <w:marLeft w:val="0"/>
      <w:marRight w:val="0"/>
      <w:marTop w:val="0"/>
      <w:marBottom w:val="0"/>
      <w:divBdr>
        <w:top w:val="none" w:sz="0" w:space="0" w:color="auto"/>
        <w:left w:val="none" w:sz="0" w:space="0" w:color="auto"/>
        <w:bottom w:val="none" w:sz="0" w:space="0" w:color="auto"/>
        <w:right w:val="none" w:sz="0" w:space="0" w:color="auto"/>
      </w:divBdr>
    </w:div>
    <w:div w:id="214899813">
      <w:bodyDiv w:val="1"/>
      <w:marLeft w:val="0"/>
      <w:marRight w:val="0"/>
      <w:marTop w:val="0"/>
      <w:marBottom w:val="0"/>
      <w:divBdr>
        <w:top w:val="none" w:sz="0" w:space="0" w:color="auto"/>
        <w:left w:val="none" w:sz="0" w:space="0" w:color="auto"/>
        <w:bottom w:val="none" w:sz="0" w:space="0" w:color="auto"/>
        <w:right w:val="none" w:sz="0" w:space="0" w:color="auto"/>
      </w:divBdr>
    </w:div>
    <w:div w:id="220098145">
      <w:bodyDiv w:val="1"/>
      <w:marLeft w:val="0"/>
      <w:marRight w:val="0"/>
      <w:marTop w:val="0"/>
      <w:marBottom w:val="0"/>
      <w:divBdr>
        <w:top w:val="none" w:sz="0" w:space="0" w:color="auto"/>
        <w:left w:val="none" w:sz="0" w:space="0" w:color="auto"/>
        <w:bottom w:val="none" w:sz="0" w:space="0" w:color="auto"/>
        <w:right w:val="none" w:sz="0" w:space="0" w:color="auto"/>
      </w:divBdr>
    </w:div>
    <w:div w:id="300767097">
      <w:bodyDiv w:val="1"/>
      <w:marLeft w:val="0"/>
      <w:marRight w:val="0"/>
      <w:marTop w:val="0"/>
      <w:marBottom w:val="0"/>
      <w:divBdr>
        <w:top w:val="none" w:sz="0" w:space="0" w:color="auto"/>
        <w:left w:val="none" w:sz="0" w:space="0" w:color="auto"/>
        <w:bottom w:val="none" w:sz="0" w:space="0" w:color="auto"/>
        <w:right w:val="none" w:sz="0" w:space="0" w:color="auto"/>
      </w:divBdr>
    </w:div>
    <w:div w:id="305398551">
      <w:bodyDiv w:val="1"/>
      <w:marLeft w:val="0"/>
      <w:marRight w:val="0"/>
      <w:marTop w:val="0"/>
      <w:marBottom w:val="0"/>
      <w:divBdr>
        <w:top w:val="none" w:sz="0" w:space="0" w:color="auto"/>
        <w:left w:val="none" w:sz="0" w:space="0" w:color="auto"/>
        <w:bottom w:val="none" w:sz="0" w:space="0" w:color="auto"/>
        <w:right w:val="none" w:sz="0" w:space="0" w:color="auto"/>
      </w:divBdr>
    </w:div>
    <w:div w:id="315427035">
      <w:bodyDiv w:val="1"/>
      <w:marLeft w:val="0"/>
      <w:marRight w:val="0"/>
      <w:marTop w:val="0"/>
      <w:marBottom w:val="0"/>
      <w:divBdr>
        <w:top w:val="none" w:sz="0" w:space="0" w:color="auto"/>
        <w:left w:val="none" w:sz="0" w:space="0" w:color="auto"/>
        <w:bottom w:val="none" w:sz="0" w:space="0" w:color="auto"/>
        <w:right w:val="none" w:sz="0" w:space="0" w:color="auto"/>
      </w:divBdr>
    </w:div>
    <w:div w:id="357896448">
      <w:bodyDiv w:val="1"/>
      <w:marLeft w:val="0"/>
      <w:marRight w:val="0"/>
      <w:marTop w:val="0"/>
      <w:marBottom w:val="0"/>
      <w:divBdr>
        <w:top w:val="none" w:sz="0" w:space="0" w:color="auto"/>
        <w:left w:val="none" w:sz="0" w:space="0" w:color="auto"/>
        <w:bottom w:val="none" w:sz="0" w:space="0" w:color="auto"/>
        <w:right w:val="none" w:sz="0" w:space="0" w:color="auto"/>
      </w:divBdr>
    </w:div>
    <w:div w:id="365639026">
      <w:bodyDiv w:val="1"/>
      <w:marLeft w:val="0"/>
      <w:marRight w:val="0"/>
      <w:marTop w:val="0"/>
      <w:marBottom w:val="0"/>
      <w:divBdr>
        <w:top w:val="none" w:sz="0" w:space="0" w:color="auto"/>
        <w:left w:val="none" w:sz="0" w:space="0" w:color="auto"/>
        <w:bottom w:val="none" w:sz="0" w:space="0" w:color="auto"/>
        <w:right w:val="none" w:sz="0" w:space="0" w:color="auto"/>
      </w:divBdr>
    </w:div>
    <w:div w:id="372466579">
      <w:bodyDiv w:val="1"/>
      <w:marLeft w:val="0"/>
      <w:marRight w:val="0"/>
      <w:marTop w:val="0"/>
      <w:marBottom w:val="0"/>
      <w:divBdr>
        <w:top w:val="none" w:sz="0" w:space="0" w:color="auto"/>
        <w:left w:val="none" w:sz="0" w:space="0" w:color="auto"/>
        <w:bottom w:val="none" w:sz="0" w:space="0" w:color="auto"/>
        <w:right w:val="none" w:sz="0" w:space="0" w:color="auto"/>
      </w:divBdr>
    </w:div>
    <w:div w:id="378214559">
      <w:bodyDiv w:val="1"/>
      <w:marLeft w:val="0"/>
      <w:marRight w:val="0"/>
      <w:marTop w:val="0"/>
      <w:marBottom w:val="0"/>
      <w:divBdr>
        <w:top w:val="none" w:sz="0" w:space="0" w:color="auto"/>
        <w:left w:val="none" w:sz="0" w:space="0" w:color="auto"/>
        <w:bottom w:val="none" w:sz="0" w:space="0" w:color="auto"/>
        <w:right w:val="none" w:sz="0" w:space="0" w:color="auto"/>
      </w:divBdr>
    </w:div>
    <w:div w:id="401099011">
      <w:bodyDiv w:val="1"/>
      <w:marLeft w:val="0"/>
      <w:marRight w:val="0"/>
      <w:marTop w:val="0"/>
      <w:marBottom w:val="0"/>
      <w:divBdr>
        <w:top w:val="none" w:sz="0" w:space="0" w:color="auto"/>
        <w:left w:val="none" w:sz="0" w:space="0" w:color="auto"/>
        <w:bottom w:val="none" w:sz="0" w:space="0" w:color="auto"/>
        <w:right w:val="none" w:sz="0" w:space="0" w:color="auto"/>
      </w:divBdr>
    </w:div>
    <w:div w:id="421920987">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467627482">
      <w:bodyDiv w:val="1"/>
      <w:marLeft w:val="0"/>
      <w:marRight w:val="0"/>
      <w:marTop w:val="0"/>
      <w:marBottom w:val="0"/>
      <w:divBdr>
        <w:top w:val="none" w:sz="0" w:space="0" w:color="auto"/>
        <w:left w:val="none" w:sz="0" w:space="0" w:color="auto"/>
        <w:bottom w:val="none" w:sz="0" w:space="0" w:color="auto"/>
        <w:right w:val="none" w:sz="0" w:space="0" w:color="auto"/>
      </w:divBdr>
    </w:div>
    <w:div w:id="473304156">
      <w:bodyDiv w:val="1"/>
      <w:marLeft w:val="0"/>
      <w:marRight w:val="0"/>
      <w:marTop w:val="0"/>
      <w:marBottom w:val="0"/>
      <w:divBdr>
        <w:top w:val="none" w:sz="0" w:space="0" w:color="auto"/>
        <w:left w:val="none" w:sz="0" w:space="0" w:color="auto"/>
        <w:bottom w:val="none" w:sz="0" w:space="0" w:color="auto"/>
        <w:right w:val="none" w:sz="0" w:space="0" w:color="auto"/>
      </w:divBdr>
    </w:div>
    <w:div w:id="482551560">
      <w:bodyDiv w:val="1"/>
      <w:marLeft w:val="0"/>
      <w:marRight w:val="0"/>
      <w:marTop w:val="0"/>
      <w:marBottom w:val="0"/>
      <w:divBdr>
        <w:top w:val="none" w:sz="0" w:space="0" w:color="auto"/>
        <w:left w:val="none" w:sz="0" w:space="0" w:color="auto"/>
        <w:bottom w:val="none" w:sz="0" w:space="0" w:color="auto"/>
        <w:right w:val="none" w:sz="0" w:space="0" w:color="auto"/>
      </w:divBdr>
    </w:div>
    <w:div w:id="546648731">
      <w:bodyDiv w:val="1"/>
      <w:marLeft w:val="0"/>
      <w:marRight w:val="0"/>
      <w:marTop w:val="0"/>
      <w:marBottom w:val="0"/>
      <w:divBdr>
        <w:top w:val="none" w:sz="0" w:space="0" w:color="auto"/>
        <w:left w:val="none" w:sz="0" w:space="0" w:color="auto"/>
        <w:bottom w:val="none" w:sz="0" w:space="0" w:color="auto"/>
        <w:right w:val="none" w:sz="0" w:space="0" w:color="auto"/>
      </w:divBdr>
    </w:div>
    <w:div w:id="595329286">
      <w:bodyDiv w:val="1"/>
      <w:marLeft w:val="0"/>
      <w:marRight w:val="0"/>
      <w:marTop w:val="0"/>
      <w:marBottom w:val="0"/>
      <w:divBdr>
        <w:top w:val="none" w:sz="0" w:space="0" w:color="auto"/>
        <w:left w:val="none" w:sz="0" w:space="0" w:color="auto"/>
        <w:bottom w:val="none" w:sz="0" w:space="0" w:color="auto"/>
        <w:right w:val="none" w:sz="0" w:space="0" w:color="auto"/>
      </w:divBdr>
    </w:div>
    <w:div w:id="628701600">
      <w:bodyDiv w:val="1"/>
      <w:marLeft w:val="0"/>
      <w:marRight w:val="0"/>
      <w:marTop w:val="0"/>
      <w:marBottom w:val="0"/>
      <w:divBdr>
        <w:top w:val="none" w:sz="0" w:space="0" w:color="auto"/>
        <w:left w:val="none" w:sz="0" w:space="0" w:color="auto"/>
        <w:bottom w:val="none" w:sz="0" w:space="0" w:color="auto"/>
        <w:right w:val="none" w:sz="0" w:space="0" w:color="auto"/>
      </w:divBdr>
    </w:div>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728184460">
      <w:bodyDiv w:val="1"/>
      <w:marLeft w:val="0"/>
      <w:marRight w:val="0"/>
      <w:marTop w:val="0"/>
      <w:marBottom w:val="0"/>
      <w:divBdr>
        <w:top w:val="none" w:sz="0" w:space="0" w:color="auto"/>
        <w:left w:val="none" w:sz="0" w:space="0" w:color="auto"/>
        <w:bottom w:val="none" w:sz="0" w:space="0" w:color="auto"/>
        <w:right w:val="none" w:sz="0" w:space="0" w:color="auto"/>
      </w:divBdr>
    </w:div>
    <w:div w:id="749616737">
      <w:bodyDiv w:val="1"/>
      <w:marLeft w:val="0"/>
      <w:marRight w:val="0"/>
      <w:marTop w:val="0"/>
      <w:marBottom w:val="0"/>
      <w:divBdr>
        <w:top w:val="none" w:sz="0" w:space="0" w:color="auto"/>
        <w:left w:val="none" w:sz="0" w:space="0" w:color="auto"/>
        <w:bottom w:val="none" w:sz="0" w:space="0" w:color="auto"/>
        <w:right w:val="none" w:sz="0" w:space="0" w:color="auto"/>
      </w:divBdr>
    </w:div>
    <w:div w:id="750277807">
      <w:bodyDiv w:val="1"/>
      <w:marLeft w:val="0"/>
      <w:marRight w:val="0"/>
      <w:marTop w:val="0"/>
      <w:marBottom w:val="0"/>
      <w:divBdr>
        <w:top w:val="none" w:sz="0" w:space="0" w:color="auto"/>
        <w:left w:val="none" w:sz="0" w:space="0" w:color="auto"/>
        <w:bottom w:val="none" w:sz="0" w:space="0" w:color="auto"/>
        <w:right w:val="none" w:sz="0" w:space="0" w:color="auto"/>
      </w:divBdr>
    </w:div>
    <w:div w:id="765273014">
      <w:bodyDiv w:val="1"/>
      <w:marLeft w:val="0"/>
      <w:marRight w:val="0"/>
      <w:marTop w:val="0"/>
      <w:marBottom w:val="0"/>
      <w:divBdr>
        <w:top w:val="none" w:sz="0" w:space="0" w:color="auto"/>
        <w:left w:val="none" w:sz="0" w:space="0" w:color="auto"/>
        <w:bottom w:val="none" w:sz="0" w:space="0" w:color="auto"/>
        <w:right w:val="none" w:sz="0" w:space="0" w:color="auto"/>
      </w:divBdr>
    </w:div>
    <w:div w:id="767969000">
      <w:bodyDiv w:val="1"/>
      <w:marLeft w:val="0"/>
      <w:marRight w:val="0"/>
      <w:marTop w:val="0"/>
      <w:marBottom w:val="0"/>
      <w:divBdr>
        <w:top w:val="none" w:sz="0" w:space="0" w:color="auto"/>
        <w:left w:val="none" w:sz="0" w:space="0" w:color="auto"/>
        <w:bottom w:val="none" w:sz="0" w:space="0" w:color="auto"/>
        <w:right w:val="none" w:sz="0" w:space="0" w:color="auto"/>
      </w:divBdr>
    </w:div>
    <w:div w:id="775060165">
      <w:bodyDiv w:val="1"/>
      <w:marLeft w:val="0"/>
      <w:marRight w:val="0"/>
      <w:marTop w:val="0"/>
      <w:marBottom w:val="0"/>
      <w:divBdr>
        <w:top w:val="none" w:sz="0" w:space="0" w:color="auto"/>
        <w:left w:val="none" w:sz="0" w:space="0" w:color="auto"/>
        <w:bottom w:val="none" w:sz="0" w:space="0" w:color="auto"/>
        <w:right w:val="none" w:sz="0" w:space="0" w:color="auto"/>
      </w:divBdr>
    </w:div>
    <w:div w:id="816725655">
      <w:bodyDiv w:val="1"/>
      <w:marLeft w:val="0"/>
      <w:marRight w:val="0"/>
      <w:marTop w:val="0"/>
      <w:marBottom w:val="0"/>
      <w:divBdr>
        <w:top w:val="none" w:sz="0" w:space="0" w:color="auto"/>
        <w:left w:val="none" w:sz="0" w:space="0" w:color="auto"/>
        <w:bottom w:val="none" w:sz="0" w:space="0" w:color="auto"/>
        <w:right w:val="none" w:sz="0" w:space="0" w:color="auto"/>
      </w:divBdr>
    </w:div>
    <w:div w:id="827868764">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866674963">
      <w:bodyDiv w:val="1"/>
      <w:marLeft w:val="0"/>
      <w:marRight w:val="0"/>
      <w:marTop w:val="0"/>
      <w:marBottom w:val="0"/>
      <w:divBdr>
        <w:top w:val="none" w:sz="0" w:space="0" w:color="auto"/>
        <w:left w:val="none" w:sz="0" w:space="0" w:color="auto"/>
        <w:bottom w:val="none" w:sz="0" w:space="0" w:color="auto"/>
        <w:right w:val="none" w:sz="0" w:space="0" w:color="auto"/>
      </w:divBdr>
    </w:div>
    <w:div w:id="890114438">
      <w:bodyDiv w:val="1"/>
      <w:marLeft w:val="0"/>
      <w:marRight w:val="0"/>
      <w:marTop w:val="0"/>
      <w:marBottom w:val="0"/>
      <w:divBdr>
        <w:top w:val="none" w:sz="0" w:space="0" w:color="auto"/>
        <w:left w:val="none" w:sz="0" w:space="0" w:color="auto"/>
        <w:bottom w:val="none" w:sz="0" w:space="0" w:color="auto"/>
        <w:right w:val="none" w:sz="0" w:space="0" w:color="auto"/>
      </w:divBdr>
    </w:div>
    <w:div w:id="920260940">
      <w:bodyDiv w:val="1"/>
      <w:marLeft w:val="0"/>
      <w:marRight w:val="0"/>
      <w:marTop w:val="0"/>
      <w:marBottom w:val="0"/>
      <w:divBdr>
        <w:top w:val="none" w:sz="0" w:space="0" w:color="auto"/>
        <w:left w:val="none" w:sz="0" w:space="0" w:color="auto"/>
        <w:bottom w:val="none" w:sz="0" w:space="0" w:color="auto"/>
        <w:right w:val="none" w:sz="0" w:space="0" w:color="auto"/>
      </w:divBdr>
    </w:div>
    <w:div w:id="934938869">
      <w:bodyDiv w:val="1"/>
      <w:marLeft w:val="0"/>
      <w:marRight w:val="0"/>
      <w:marTop w:val="0"/>
      <w:marBottom w:val="0"/>
      <w:divBdr>
        <w:top w:val="none" w:sz="0" w:space="0" w:color="auto"/>
        <w:left w:val="none" w:sz="0" w:space="0" w:color="auto"/>
        <w:bottom w:val="none" w:sz="0" w:space="0" w:color="auto"/>
        <w:right w:val="none" w:sz="0" w:space="0" w:color="auto"/>
      </w:divBdr>
    </w:div>
    <w:div w:id="945431865">
      <w:bodyDiv w:val="1"/>
      <w:marLeft w:val="0"/>
      <w:marRight w:val="0"/>
      <w:marTop w:val="0"/>
      <w:marBottom w:val="0"/>
      <w:divBdr>
        <w:top w:val="none" w:sz="0" w:space="0" w:color="auto"/>
        <w:left w:val="none" w:sz="0" w:space="0" w:color="auto"/>
        <w:bottom w:val="none" w:sz="0" w:space="0" w:color="auto"/>
        <w:right w:val="none" w:sz="0" w:space="0" w:color="auto"/>
      </w:divBdr>
    </w:div>
    <w:div w:id="947395677">
      <w:bodyDiv w:val="1"/>
      <w:marLeft w:val="0"/>
      <w:marRight w:val="0"/>
      <w:marTop w:val="0"/>
      <w:marBottom w:val="0"/>
      <w:divBdr>
        <w:top w:val="none" w:sz="0" w:space="0" w:color="auto"/>
        <w:left w:val="none" w:sz="0" w:space="0" w:color="auto"/>
        <w:bottom w:val="none" w:sz="0" w:space="0" w:color="auto"/>
        <w:right w:val="none" w:sz="0" w:space="0" w:color="auto"/>
      </w:divBdr>
    </w:div>
    <w:div w:id="956791963">
      <w:bodyDiv w:val="1"/>
      <w:marLeft w:val="0"/>
      <w:marRight w:val="0"/>
      <w:marTop w:val="0"/>
      <w:marBottom w:val="0"/>
      <w:divBdr>
        <w:top w:val="none" w:sz="0" w:space="0" w:color="auto"/>
        <w:left w:val="none" w:sz="0" w:space="0" w:color="auto"/>
        <w:bottom w:val="none" w:sz="0" w:space="0" w:color="auto"/>
        <w:right w:val="none" w:sz="0" w:space="0" w:color="auto"/>
      </w:divBdr>
    </w:div>
    <w:div w:id="961880261">
      <w:bodyDiv w:val="1"/>
      <w:marLeft w:val="0"/>
      <w:marRight w:val="0"/>
      <w:marTop w:val="0"/>
      <w:marBottom w:val="0"/>
      <w:divBdr>
        <w:top w:val="none" w:sz="0" w:space="0" w:color="auto"/>
        <w:left w:val="none" w:sz="0" w:space="0" w:color="auto"/>
        <w:bottom w:val="none" w:sz="0" w:space="0" w:color="auto"/>
        <w:right w:val="none" w:sz="0" w:space="0" w:color="auto"/>
      </w:divBdr>
      <w:divsChild>
        <w:div w:id="832066137">
          <w:marLeft w:val="0"/>
          <w:marRight w:val="0"/>
          <w:marTop w:val="0"/>
          <w:marBottom w:val="0"/>
          <w:divBdr>
            <w:top w:val="none" w:sz="0" w:space="0" w:color="auto"/>
            <w:left w:val="none" w:sz="0" w:space="0" w:color="auto"/>
            <w:bottom w:val="none" w:sz="0" w:space="0" w:color="auto"/>
            <w:right w:val="none" w:sz="0" w:space="0" w:color="auto"/>
          </w:divBdr>
        </w:div>
      </w:divsChild>
    </w:div>
    <w:div w:id="977539829">
      <w:bodyDiv w:val="1"/>
      <w:marLeft w:val="0"/>
      <w:marRight w:val="0"/>
      <w:marTop w:val="0"/>
      <w:marBottom w:val="0"/>
      <w:divBdr>
        <w:top w:val="none" w:sz="0" w:space="0" w:color="auto"/>
        <w:left w:val="none" w:sz="0" w:space="0" w:color="auto"/>
        <w:bottom w:val="none" w:sz="0" w:space="0" w:color="auto"/>
        <w:right w:val="none" w:sz="0" w:space="0" w:color="auto"/>
      </w:divBdr>
    </w:div>
    <w:div w:id="1008754774">
      <w:bodyDiv w:val="1"/>
      <w:marLeft w:val="0"/>
      <w:marRight w:val="0"/>
      <w:marTop w:val="0"/>
      <w:marBottom w:val="0"/>
      <w:divBdr>
        <w:top w:val="none" w:sz="0" w:space="0" w:color="auto"/>
        <w:left w:val="none" w:sz="0" w:space="0" w:color="auto"/>
        <w:bottom w:val="none" w:sz="0" w:space="0" w:color="auto"/>
        <w:right w:val="none" w:sz="0" w:space="0" w:color="auto"/>
      </w:divBdr>
    </w:div>
    <w:div w:id="1028218432">
      <w:bodyDiv w:val="1"/>
      <w:marLeft w:val="0"/>
      <w:marRight w:val="0"/>
      <w:marTop w:val="0"/>
      <w:marBottom w:val="0"/>
      <w:divBdr>
        <w:top w:val="none" w:sz="0" w:space="0" w:color="auto"/>
        <w:left w:val="none" w:sz="0" w:space="0" w:color="auto"/>
        <w:bottom w:val="none" w:sz="0" w:space="0" w:color="auto"/>
        <w:right w:val="none" w:sz="0" w:space="0" w:color="auto"/>
      </w:divBdr>
    </w:div>
    <w:div w:id="1040857698">
      <w:bodyDiv w:val="1"/>
      <w:marLeft w:val="0"/>
      <w:marRight w:val="0"/>
      <w:marTop w:val="0"/>
      <w:marBottom w:val="0"/>
      <w:divBdr>
        <w:top w:val="none" w:sz="0" w:space="0" w:color="auto"/>
        <w:left w:val="none" w:sz="0" w:space="0" w:color="auto"/>
        <w:bottom w:val="none" w:sz="0" w:space="0" w:color="auto"/>
        <w:right w:val="none" w:sz="0" w:space="0" w:color="auto"/>
      </w:divBdr>
    </w:div>
    <w:div w:id="1057708331">
      <w:bodyDiv w:val="1"/>
      <w:marLeft w:val="0"/>
      <w:marRight w:val="0"/>
      <w:marTop w:val="0"/>
      <w:marBottom w:val="0"/>
      <w:divBdr>
        <w:top w:val="none" w:sz="0" w:space="0" w:color="auto"/>
        <w:left w:val="none" w:sz="0" w:space="0" w:color="auto"/>
        <w:bottom w:val="none" w:sz="0" w:space="0" w:color="auto"/>
        <w:right w:val="none" w:sz="0" w:space="0" w:color="auto"/>
      </w:divBdr>
    </w:div>
    <w:div w:id="1062871204">
      <w:bodyDiv w:val="1"/>
      <w:marLeft w:val="0"/>
      <w:marRight w:val="0"/>
      <w:marTop w:val="0"/>
      <w:marBottom w:val="0"/>
      <w:divBdr>
        <w:top w:val="none" w:sz="0" w:space="0" w:color="auto"/>
        <w:left w:val="none" w:sz="0" w:space="0" w:color="auto"/>
        <w:bottom w:val="none" w:sz="0" w:space="0" w:color="auto"/>
        <w:right w:val="none" w:sz="0" w:space="0" w:color="auto"/>
      </w:divBdr>
    </w:div>
    <w:div w:id="1068842313">
      <w:bodyDiv w:val="1"/>
      <w:marLeft w:val="0"/>
      <w:marRight w:val="0"/>
      <w:marTop w:val="0"/>
      <w:marBottom w:val="0"/>
      <w:divBdr>
        <w:top w:val="none" w:sz="0" w:space="0" w:color="auto"/>
        <w:left w:val="none" w:sz="0" w:space="0" w:color="auto"/>
        <w:bottom w:val="none" w:sz="0" w:space="0" w:color="auto"/>
        <w:right w:val="none" w:sz="0" w:space="0" w:color="auto"/>
      </w:divBdr>
    </w:div>
    <w:div w:id="1070348226">
      <w:bodyDiv w:val="1"/>
      <w:marLeft w:val="0"/>
      <w:marRight w:val="0"/>
      <w:marTop w:val="0"/>
      <w:marBottom w:val="0"/>
      <w:divBdr>
        <w:top w:val="none" w:sz="0" w:space="0" w:color="auto"/>
        <w:left w:val="none" w:sz="0" w:space="0" w:color="auto"/>
        <w:bottom w:val="none" w:sz="0" w:space="0" w:color="auto"/>
        <w:right w:val="none" w:sz="0" w:space="0" w:color="auto"/>
      </w:divBdr>
    </w:div>
    <w:div w:id="1094517375">
      <w:bodyDiv w:val="1"/>
      <w:marLeft w:val="0"/>
      <w:marRight w:val="0"/>
      <w:marTop w:val="0"/>
      <w:marBottom w:val="0"/>
      <w:divBdr>
        <w:top w:val="none" w:sz="0" w:space="0" w:color="auto"/>
        <w:left w:val="none" w:sz="0" w:space="0" w:color="auto"/>
        <w:bottom w:val="none" w:sz="0" w:space="0" w:color="auto"/>
        <w:right w:val="none" w:sz="0" w:space="0" w:color="auto"/>
      </w:divBdr>
    </w:div>
    <w:div w:id="1102451596">
      <w:bodyDiv w:val="1"/>
      <w:marLeft w:val="0"/>
      <w:marRight w:val="0"/>
      <w:marTop w:val="0"/>
      <w:marBottom w:val="0"/>
      <w:divBdr>
        <w:top w:val="none" w:sz="0" w:space="0" w:color="auto"/>
        <w:left w:val="none" w:sz="0" w:space="0" w:color="auto"/>
        <w:bottom w:val="none" w:sz="0" w:space="0" w:color="auto"/>
        <w:right w:val="none" w:sz="0" w:space="0" w:color="auto"/>
      </w:divBdr>
    </w:div>
    <w:div w:id="1115175404">
      <w:bodyDiv w:val="1"/>
      <w:marLeft w:val="0"/>
      <w:marRight w:val="0"/>
      <w:marTop w:val="0"/>
      <w:marBottom w:val="0"/>
      <w:divBdr>
        <w:top w:val="none" w:sz="0" w:space="0" w:color="auto"/>
        <w:left w:val="none" w:sz="0" w:space="0" w:color="auto"/>
        <w:bottom w:val="none" w:sz="0" w:space="0" w:color="auto"/>
        <w:right w:val="none" w:sz="0" w:space="0" w:color="auto"/>
      </w:divBdr>
    </w:div>
    <w:div w:id="1124348173">
      <w:bodyDiv w:val="1"/>
      <w:marLeft w:val="0"/>
      <w:marRight w:val="0"/>
      <w:marTop w:val="0"/>
      <w:marBottom w:val="0"/>
      <w:divBdr>
        <w:top w:val="none" w:sz="0" w:space="0" w:color="auto"/>
        <w:left w:val="none" w:sz="0" w:space="0" w:color="auto"/>
        <w:bottom w:val="none" w:sz="0" w:space="0" w:color="auto"/>
        <w:right w:val="none" w:sz="0" w:space="0" w:color="auto"/>
      </w:divBdr>
    </w:div>
    <w:div w:id="1130393689">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192039285">
      <w:bodyDiv w:val="1"/>
      <w:marLeft w:val="0"/>
      <w:marRight w:val="0"/>
      <w:marTop w:val="0"/>
      <w:marBottom w:val="0"/>
      <w:divBdr>
        <w:top w:val="none" w:sz="0" w:space="0" w:color="auto"/>
        <w:left w:val="none" w:sz="0" w:space="0" w:color="auto"/>
        <w:bottom w:val="none" w:sz="0" w:space="0" w:color="auto"/>
        <w:right w:val="none" w:sz="0" w:space="0" w:color="auto"/>
      </w:divBdr>
    </w:div>
    <w:div w:id="1206680818">
      <w:bodyDiv w:val="1"/>
      <w:marLeft w:val="0"/>
      <w:marRight w:val="0"/>
      <w:marTop w:val="0"/>
      <w:marBottom w:val="0"/>
      <w:divBdr>
        <w:top w:val="none" w:sz="0" w:space="0" w:color="auto"/>
        <w:left w:val="none" w:sz="0" w:space="0" w:color="auto"/>
        <w:bottom w:val="none" w:sz="0" w:space="0" w:color="auto"/>
        <w:right w:val="none" w:sz="0" w:space="0" w:color="auto"/>
      </w:divBdr>
    </w:div>
    <w:div w:id="1209997594">
      <w:bodyDiv w:val="1"/>
      <w:marLeft w:val="0"/>
      <w:marRight w:val="0"/>
      <w:marTop w:val="0"/>
      <w:marBottom w:val="0"/>
      <w:divBdr>
        <w:top w:val="none" w:sz="0" w:space="0" w:color="auto"/>
        <w:left w:val="none" w:sz="0" w:space="0" w:color="auto"/>
        <w:bottom w:val="none" w:sz="0" w:space="0" w:color="auto"/>
        <w:right w:val="none" w:sz="0" w:space="0" w:color="auto"/>
      </w:divBdr>
    </w:div>
    <w:div w:id="1256129217">
      <w:bodyDiv w:val="1"/>
      <w:marLeft w:val="0"/>
      <w:marRight w:val="0"/>
      <w:marTop w:val="0"/>
      <w:marBottom w:val="0"/>
      <w:divBdr>
        <w:top w:val="none" w:sz="0" w:space="0" w:color="auto"/>
        <w:left w:val="none" w:sz="0" w:space="0" w:color="auto"/>
        <w:bottom w:val="none" w:sz="0" w:space="0" w:color="auto"/>
        <w:right w:val="none" w:sz="0" w:space="0" w:color="auto"/>
      </w:divBdr>
    </w:div>
    <w:div w:id="1327512912">
      <w:bodyDiv w:val="1"/>
      <w:marLeft w:val="0"/>
      <w:marRight w:val="0"/>
      <w:marTop w:val="0"/>
      <w:marBottom w:val="0"/>
      <w:divBdr>
        <w:top w:val="none" w:sz="0" w:space="0" w:color="auto"/>
        <w:left w:val="none" w:sz="0" w:space="0" w:color="auto"/>
        <w:bottom w:val="none" w:sz="0" w:space="0" w:color="auto"/>
        <w:right w:val="none" w:sz="0" w:space="0" w:color="auto"/>
      </w:divBdr>
    </w:div>
    <w:div w:id="1343512195">
      <w:bodyDiv w:val="1"/>
      <w:marLeft w:val="0"/>
      <w:marRight w:val="0"/>
      <w:marTop w:val="0"/>
      <w:marBottom w:val="0"/>
      <w:divBdr>
        <w:top w:val="none" w:sz="0" w:space="0" w:color="auto"/>
        <w:left w:val="none" w:sz="0" w:space="0" w:color="auto"/>
        <w:bottom w:val="none" w:sz="0" w:space="0" w:color="auto"/>
        <w:right w:val="none" w:sz="0" w:space="0" w:color="auto"/>
      </w:divBdr>
    </w:div>
    <w:div w:id="1345009222">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364088433">
      <w:bodyDiv w:val="1"/>
      <w:marLeft w:val="0"/>
      <w:marRight w:val="0"/>
      <w:marTop w:val="0"/>
      <w:marBottom w:val="0"/>
      <w:divBdr>
        <w:top w:val="none" w:sz="0" w:space="0" w:color="auto"/>
        <w:left w:val="none" w:sz="0" w:space="0" w:color="auto"/>
        <w:bottom w:val="none" w:sz="0" w:space="0" w:color="auto"/>
        <w:right w:val="none" w:sz="0" w:space="0" w:color="auto"/>
      </w:divBdr>
    </w:div>
    <w:div w:id="1379088459">
      <w:bodyDiv w:val="1"/>
      <w:marLeft w:val="0"/>
      <w:marRight w:val="0"/>
      <w:marTop w:val="0"/>
      <w:marBottom w:val="0"/>
      <w:divBdr>
        <w:top w:val="none" w:sz="0" w:space="0" w:color="auto"/>
        <w:left w:val="none" w:sz="0" w:space="0" w:color="auto"/>
        <w:bottom w:val="none" w:sz="0" w:space="0" w:color="auto"/>
        <w:right w:val="none" w:sz="0" w:space="0" w:color="auto"/>
      </w:divBdr>
    </w:div>
    <w:div w:id="1388142076">
      <w:bodyDiv w:val="1"/>
      <w:marLeft w:val="0"/>
      <w:marRight w:val="0"/>
      <w:marTop w:val="0"/>
      <w:marBottom w:val="0"/>
      <w:divBdr>
        <w:top w:val="none" w:sz="0" w:space="0" w:color="auto"/>
        <w:left w:val="none" w:sz="0" w:space="0" w:color="auto"/>
        <w:bottom w:val="none" w:sz="0" w:space="0" w:color="auto"/>
        <w:right w:val="none" w:sz="0" w:space="0" w:color="auto"/>
      </w:divBdr>
    </w:div>
    <w:div w:id="1399550127">
      <w:bodyDiv w:val="1"/>
      <w:marLeft w:val="0"/>
      <w:marRight w:val="0"/>
      <w:marTop w:val="0"/>
      <w:marBottom w:val="0"/>
      <w:divBdr>
        <w:top w:val="none" w:sz="0" w:space="0" w:color="auto"/>
        <w:left w:val="none" w:sz="0" w:space="0" w:color="auto"/>
        <w:bottom w:val="none" w:sz="0" w:space="0" w:color="auto"/>
        <w:right w:val="none" w:sz="0" w:space="0" w:color="auto"/>
      </w:divBdr>
    </w:div>
    <w:div w:id="1404641354">
      <w:bodyDiv w:val="1"/>
      <w:marLeft w:val="0"/>
      <w:marRight w:val="0"/>
      <w:marTop w:val="0"/>
      <w:marBottom w:val="0"/>
      <w:divBdr>
        <w:top w:val="none" w:sz="0" w:space="0" w:color="auto"/>
        <w:left w:val="none" w:sz="0" w:space="0" w:color="auto"/>
        <w:bottom w:val="none" w:sz="0" w:space="0" w:color="auto"/>
        <w:right w:val="none" w:sz="0" w:space="0" w:color="auto"/>
      </w:divBdr>
    </w:div>
    <w:div w:id="1452555412">
      <w:bodyDiv w:val="1"/>
      <w:marLeft w:val="0"/>
      <w:marRight w:val="0"/>
      <w:marTop w:val="0"/>
      <w:marBottom w:val="0"/>
      <w:divBdr>
        <w:top w:val="none" w:sz="0" w:space="0" w:color="auto"/>
        <w:left w:val="none" w:sz="0" w:space="0" w:color="auto"/>
        <w:bottom w:val="none" w:sz="0" w:space="0" w:color="auto"/>
        <w:right w:val="none" w:sz="0" w:space="0" w:color="auto"/>
      </w:divBdr>
    </w:div>
    <w:div w:id="1475835517">
      <w:bodyDiv w:val="1"/>
      <w:marLeft w:val="0"/>
      <w:marRight w:val="0"/>
      <w:marTop w:val="0"/>
      <w:marBottom w:val="0"/>
      <w:divBdr>
        <w:top w:val="none" w:sz="0" w:space="0" w:color="auto"/>
        <w:left w:val="none" w:sz="0" w:space="0" w:color="auto"/>
        <w:bottom w:val="none" w:sz="0" w:space="0" w:color="auto"/>
        <w:right w:val="none" w:sz="0" w:space="0" w:color="auto"/>
      </w:divBdr>
    </w:div>
    <w:div w:id="1607956451">
      <w:bodyDiv w:val="1"/>
      <w:marLeft w:val="0"/>
      <w:marRight w:val="0"/>
      <w:marTop w:val="0"/>
      <w:marBottom w:val="0"/>
      <w:divBdr>
        <w:top w:val="none" w:sz="0" w:space="0" w:color="auto"/>
        <w:left w:val="none" w:sz="0" w:space="0" w:color="auto"/>
        <w:bottom w:val="none" w:sz="0" w:space="0" w:color="auto"/>
        <w:right w:val="none" w:sz="0" w:space="0" w:color="auto"/>
      </w:divBdr>
    </w:div>
    <w:div w:id="1624001947">
      <w:bodyDiv w:val="1"/>
      <w:marLeft w:val="0"/>
      <w:marRight w:val="0"/>
      <w:marTop w:val="0"/>
      <w:marBottom w:val="0"/>
      <w:divBdr>
        <w:top w:val="none" w:sz="0" w:space="0" w:color="auto"/>
        <w:left w:val="none" w:sz="0" w:space="0" w:color="auto"/>
        <w:bottom w:val="none" w:sz="0" w:space="0" w:color="auto"/>
        <w:right w:val="none" w:sz="0" w:space="0" w:color="auto"/>
      </w:divBdr>
    </w:div>
    <w:div w:id="1631747354">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73607017">
      <w:bodyDiv w:val="1"/>
      <w:marLeft w:val="0"/>
      <w:marRight w:val="0"/>
      <w:marTop w:val="0"/>
      <w:marBottom w:val="0"/>
      <w:divBdr>
        <w:top w:val="none" w:sz="0" w:space="0" w:color="auto"/>
        <w:left w:val="none" w:sz="0" w:space="0" w:color="auto"/>
        <w:bottom w:val="none" w:sz="0" w:space="0" w:color="auto"/>
        <w:right w:val="none" w:sz="0" w:space="0" w:color="auto"/>
      </w:divBdr>
    </w:div>
    <w:div w:id="1673988040">
      <w:bodyDiv w:val="1"/>
      <w:marLeft w:val="0"/>
      <w:marRight w:val="0"/>
      <w:marTop w:val="0"/>
      <w:marBottom w:val="0"/>
      <w:divBdr>
        <w:top w:val="none" w:sz="0" w:space="0" w:color="auto"/>
        <w:left w:val="none" w:sz="0" w:space="0" w:color="auto"/>
        <w:bottom w:val="none" w:sz="0" w:space="0" w:color="auto"/>
        <w:right w:val="none" w:sz="0" w:space="0" w:color="auto"/>
      </w:divBdr>
    </w:div>
    <w:div w:id="1692028612">
      <w:bodyDiv w:val="1"/>
      <w:marLeft w:val="0"/>
      <w:marRight w:val="0"/>
      <w:marTop w:val="0"/>
      <w:marBottom w:val="0"/>
      <w:divBdr>
        <w:top w:val="none" w:sz="0" w:space="0" w:color="auto"/>
        <w:left w:val="none" w:sz="0" w:space="0" w:color="auto"/>
        <w:bottom w:val="none" w:sz="0" w:space="0" w:color="auto"/>
        <w:right w:val="none" w:sz="0" w:space="0" w:color="auto"/>
      </w:divBdr>
    </w:div>
    <w:div w:id="1722905414">
      <w:bodyDiv w:val="1"/>
      <w:marLeft w:val="0"/>
      <w:marRight w:val="0"/>
      <w:marTop w:val="0"/>
      <w:marBottom w:val="0"/>
      <w:divBdr>
        <w:top w:val="none" w:sz="0" w:space="0" w:color="auto"/>
        <w:left w:val="none" w:sz="0" w:space="0" w:color="auto"/>
        <w:bottom w:val="none" w:sz="0" w:space="0" w:color="auto"/>
        <w:right w:val="none" w:sz="0" w:space="0" w:color="auto"/>
      </w:divBdr>
    </w:div>
    <w:div w:id="1736735537">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794591818">
      <w:bodyDiv w:val="1"/>
      <w:marLeft w:val="0"/>
      <w:marRight w:val="0"/>
      <w:marTop w:val="0"/>
      <w:marBottom w:val="0"/>
      <w:divBdr>
        <w:top w:val="none" w:sz="0" w:space="0" w:color="auto"/>
        <w:left w:val="none" w:sz="0" w:space="0" w:color="auto"/>
        <w:bottom w:val="none" w:sz="0" w:space="0" w:color="auto"/>
        <w:right w:val="none" w:sz="0" w:space="0" w:color="auto"/>
      </w:divBdr>
    </w:div>
    <w:div w:id="1827818980">
      <w:bodyDiv w:val="1"/>
      <w:marLeft w:val="0"/>
      <w:marRight w:val="0"/>
      <w:marTop w:val="0"/>
      <w:marBottom w:val="0"/>
      <w:divBdr>
        <w:top w:val="none" w:sz="0" w:space="0" w:color="auto"/>
        <w:left w:val="none" w:sz="0" w:space="0" w:color="auto"/>
        <w:bottom w:val="none" w:sz="0" w:space="0" w:color="auto"/>
        <w:right w:val="none" w:sz="0" w:space="0" w:color="auto"/>
      </w:divBdr>
    </w:div>
    <w:div w:id="1844664107">
      <w:bodyDiv w:val="1"/>
      <w:marLeft w:val="0"/>
      <w:marRight w:val="0"/>
      <w:marTop w:val="0"/>
      <w:marBottom w:val="0"/>
      <w:divBdr>
        <w:top w:val="none" w:sz="0" w:space="0" w:color="auto"/>
        <w:left w:val="none" w:sz="0" w:space="0" w:color="auto"/>
        <w:bottom w:val="none" w:sz="0" w:space="0" w:color="auto"/>
        <w:right w:val="none" w:sz="0" w:space="0" w:color="auto"/>
      </w:divBdr>
    </w:div>
    <w:div w:id="1850634005">
      <w:bodyDiv w:val="1"/>
      <w:marLeft w:val="0"/>
      <w:marRight w:val="0"/>
      <w:marTop w:val="0"/>
      <w:marBottom w:val="0"/>
      <w:divBdr>
        <w:top w:val="none" w:sz="0" w:space="0" w:color="auto"/>
        <w:left w:val="none" w:sz="0" w:space="0" w:color="auto"/>
        <w:bottom w:val="none" w:sz="0" w:space="0" w:color="auto"/>
        <w:right w:val="none" w:sz="0" w:space="0" w:color="auto"/>
      </w:divBdr>
    </w:div>
    <w:div w:id="1863547711">
      <w:bodyDiv w:val="1"/>
      <w:marLeft w:val="0"/>
      <w:marRight w:val="0"/>
      <w:marTop w:val="0"/>
      <w:marBottom w:val="0"/>
      <w:divBdr>
        <w:top w:val="none" w:sz="0" w:space="0" w:color="auto"/>
        <w:left w:val="none" w:sz="0" w:space="0" w:color="auto"/>
        <w:bottom w:val="none" w:sz="0" w:space="0" w:color="auto"/>
        <w:right w:val="none" w:sz="0" w:space="0" w:color="auto"/>
      </w:divBdr>
    </w:div>
    <w:div w:id="1864516407">
      <w:bodyDiv w:val="1"/>
      <w:marLeft w:val="0"/>
      <w:marRight w:val="0"/>
      <w:marTop w:val="0"/>
      <w:marBottom w:val="0"/>
      <w:divBdr>
        <w:top w:val="none" w:sz="0" w:space="0" w:color="auto"/>
        <w:left w:val="none" w:sz="0" w:space="0" w:color="auto"/>
        <w:bottom w:val="none" w:sz="0" w:space="0" w:color="auto"/>
        <w:right w:val="none" w:sz="0" w:space="0" w:color="auto"/>
      </w:divBdr>
    </w:div>
    <w:div w:id="1885830596">
      <w:bodyDiv w:val="1"/>
      <w:marLeft w:val="0"/>
      <w:marRight w:val="0"/>
      <w:marTop w:val="0"/>
      <w:marBottom w:val="0"/>
      <w:divBdr>
        <w:top w:val="none" w:sz="0" w:space="0" w:color="auto"/>
        <w:left w:val="none" w:sz="0" w:space="0" w:color="auto"/>
        <w:bottom w:val="none" w:sz="0" w:space="0" w:color="auto"/>
        <w:right w:val="none" w:sz="0" w:space="0" w:color="auto"/>
      </w:divBdr>
    </w:div>
    <w:div w:id="19038301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1916741751">
      <w:bodyDiv w:val="1"/>
      <w:marLeft w:val="0"/>
      <w:marRight w:val="0"/>
      <w:marTop w:val="0"/>
      <w:marBottom w:val="0"/>
      <w:divBdr>
        <w:top w:val="none" w:sz="0" w:space="0" w:color="auto"/>
        <w:left w:val="none" w:sz="0" w:space="0" w:color="auto"/>
        <w:bottom w:val="none" w:sz="0" w:space="0" w:color="auto"/>
        <w:right w:val="none" w:sz="0" w:space="0" w:color="auto"/>
      </w:divBdr>
    </w:div>
    <w:div w:id="1918588128">
      <w:bodyDiv w:val="1"/>
      <w:marLeft w:val="0"/>
      <w:marRight w:val="0"/>
      <w:marTop w:val="0"/>
      <w:marBottom w:val="0"/>
      <w:divBdr>
        <w:top w:val="none" w:sz="0" w:space="0" w:color="auto"/>
        <w:left w:val="none" w:sz="0" w:space="0" w:color="auto"/>
        <w:bottom w:val="none" w:sz="0" w:space="0" w:color="auto"/>
        <w:right w:val="none" w:sz="0" w:space="0" w:color="auto"/>
      </w:divBdr>
    </w:div>
    <w:div w:id="1918975605">
      <w:bodyDiv w:val="1"/>
      <w:marLeft w:val="0"/>
      <w:marRight w:val="0"/>
      <w:marTop w:val="0"/>
      <w:marBottom w:val="0"/>
      <w:divBdr>
        <w:top w:val="none" w:sz="0" w:space="0" w:color="auto"/>
        <w:left w:val="none" w:sz="0" w:space="0" w:color="auto"/>
        <w:bottom w:val="none" w:sz="0" w:space="0" w:color="auto"/>
        <w:right w:val="none" w:sz="0" w:space="0" w:color="auto"/>
      </w:divBdr>
    </w:div>
    <w:div w:id="1927573612">
      <w:bodyDiv w:val="1"/>
      <w:marLeft w:val="0"/>
      <w:marRight w:val="0"/>
      <w:marTop w:val="0"/>
      <w:marBottom w:val="0"/>
      <w:divBdr>
        <w:top w:val="none" w:sz="0" w:space="0" w:color="auto"/>
        <w:left w:val="none" w:sz="0" w:space="0" w:color="auto"/>
        <w:bottom w:val="none" w:sz="0" w:space="0" w:color="auto"/>
        <w:right w:val="none" w:sz="0" w:space="0" w:color="auto"/>
      </w:divBdr>
      <w:divsChild>
        <w:div w:id="386995204">
          <w:marLeft w:val="0"/>
          <w:marRight w:val="0"/>
          <w:marTop w:val="0"/>
          <w:marBottom w:val="0"/>
          <w:divBdr>
            <w:top w:val="none" w:sz="0" w:space="0" w:color="auto"/>
            <w:left w:val="none" w:sz="0" w:space="0" w:color="auto"/>
            <w:bottom w:val="none" w:sz="0" w:space="0" w:color="auto"/>
            <w:right w:val="none" w:sz="0" w:space="0" w:color="auto"/>
          </w:divBdr>
        </w:div>
      </w:divsChild>
    </w:div>
    <w:div w:id="1929922421">
      <w:bodyDiv w:val="1"/>
      <w:marLeft w:val="0"/>
      <w:marRight w:val="0"/>
      <w:marTop w:val="0"/>
      <w:marBottom w:val="0"/>
      <w:divBdr>
        <w:top w:val="none" w:sz="0" w:space="0" w:color="auto"/>
        <w:left w:val="none" w:sz="0" w:space="0" w:color="auto"/>
        <w:bottom w:val="none" w:sz="0" w:space="0" w:color="auto"/>
        <w:right w:val="none" w:sz="0" w:space="0" w:color="auto"/>
      </w:divBdr>
    </w:div>
    <w:div w:id="1938514319">
      <w:bodyDiv w:val="1"/>
      <w:marLeft w:val="0"/>
      <w:marRight w:val="0"/>
      <w:marTop w:val="0"/>
      <w:marBottom w:val="0"/>
      <w:divBdr>
        <w:top w:val="none" w:sz="0" w:space="0" w:color="auto"/>
        <w:left w:val="none" w:sz="0" w:space="0" w:color="auto"/>
        <w:bottom w:val="none" w:sz="0" w:space="0" w:color="auto"/>
        <w:right w:val="none" w:sz="0" w:space="0" w:color="auto"/>
      </w:divBdr>
    </w:div>
    <w:div w:id="1939832119">
      <w:bodyDiv w:val="1"/>
      <w:marLeft w:val="0"/>
      <w:marRight w:val="0"/>
      <w:marTop w:val="0"/>
      <w:marBottom w:val="0"/>
      <w:divBdr>
        <w:top w:val="none" w:sz="0" w:space="0" w:color="auto"/>
        <w:left w:val="none" w:sz="0" w:space="0" w:color="auto"/>
        <w:bottom w:val="none" w:sz="0" w:space="0" w:color="auto"/>
        <w:right w:val="none" w:sz="0" w:space="0" w:color="auto"/>
      </w:divBdr>
    </w:div>
    <w:div w:id="1955818996">
      <w:bodyDiv w:val="1"/>
      <w:marLeft w:val="0"/>
      <w:marRight w:val="0"/>
      <w:marTop w:val="0"/>
      <w:marBottom w:val="0"/>
      <w:divBdr>
        <w:top w:val="none" w:sz="0" w:space="0" w:color="auto"/>
        <w:left w:val="none" w:sz="0" w:space="0" w:color="auto"/>
        <w:bottom w:val="none" w:sz="0" w:space="0" w:color="auto"/>
        <w:right w:val="none" w:sz="0" w:space="0" w:color="auto"/>
      </w:divBdr>
    </w:div>
    <w:div w:id="2000382720">
      <w:bodyDiv w:val="1"/>
      <w:marLeft w:val="0"/>
      <w:marRight w:val="0"/>
      <w:marTop w:val="0"/>
      <w:marBottom w:val="0"/>
      <w:divBdr>
        <w:top w:val="none" w:sz="0" w:space="0" w:color="auto"/>
        <w:left w:val="none" w:sz="0" w:space="0" w:color="auto"/>
        <w:bottom w:val="none" w:sz="0" w:space="0" w:color="auto"/>
        <w:right w:val="none" w:sz="0" w:space="0" w:color="auto"/>
      </w:divBdr>
    </w:div>
    <w:div w:id="2001536080">
      <w:bodyDiv w:val="1"/>
      <w:marLeft w:val="0"/>
      <w:marRight w:val="0"/>
      <w:marTop w:val="0"/>
      <w:marBottom w:val="0"/>
      <w:divBdr>
        <w:top w:val="none" w:sz="0" w:space="0" w:color="auto"/>
        <w:left w:val="none" w:sz="0" w:space="0" w:color="auto"/>
        <w:bottom w:val="none" w:sz="0" w:space="0" w:color="auto"/>
        <w:right w:val="none" w:sz="0" w:space="0" w:color="auto"/>
      </w:divBdr>
    </w:div>
    <w:div w:id="2003661811">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 w:id="2076586502">
      <w:bodyDiv w:val="1"/>
      <w:marLeft w:val="0"/>
      <w:marRight w:val="0"/>
      <w:marTop w:val="0"/>
      <w:marBottom w:val="0"/>
      <w:divBdr>
        <w:top w:val="none" w:sz="0" w:space="0" w:color="auto"/>
        <w:left w:val="none" w:sz="0" w:space="0" w:color="auto"/>
        <w:bottom w:val="none" w:sz="0" w:space="0" w:color="auto"/>
        <w:right w:val="none" w:sz="0" w:space="0" w:color="auto"/>
      </w:divBdr>
    </w:div>
    <w:div w:id="2095280325">
      <w:bodyDiv w:val="1"/>
      <w:marLeft w:val="0"/>
      <w:marRight w:val="0"/>
      <w:marTop w:val="0"/>
      <w:marBottom w:val="0"/>
      <w:divBdr>
        <w:top w:val="none" w:sz="0" w:space="0" w:color="auto"/>
        <w:left w:val="none" w:sz="0" w:space="0" w:color="auto"/>
        <w:bottom w:val="none" w:sz="0" w:space="0" w:color="auto"/>
        <w:right w:val="none" w:sz="0" w:space="0" w:color="auto"/>
      </w:divBdr>
    </w:div>
    <w:div w:id="2095317324">
      <w:bodyDiv w:val="1"/>
      <w:marLeft w:val="0"/>
      <w:marRight w:val="0"/>
      <w:marTop w:val="0"/>
      <w:marBottom w:val="0"/>
      <w:divBdr>
        <w:top w:val="none" w:sz="0" w:space="0" w:color="auto"/>
        <w:left w:val="none" w:sz="0" w:space="0" w:color="auto"/>
        <w:bottom w:val="none" w:sz="0" w:space="0" w:color="auto"/>
        <w:right w:val="none" w:sz="0" w:space="0" w:color="auto"/>
      </w:divBdr>
    </w:div>
    <w:div w:id="2121489125">
      <w:bodyDiv w:val="1"/>
      <w:marLeft w:val="0"/>
      <w:marRight w:val="0"/>
      <w:marTop w:val="0"/>
      <w:marBottom w:val="0"/>
      <w:divBdr>
        <w:top w:val="none" w:sz="0" w:space="0" w:color="auto"/>
        <w:left w:val="none" w:sz="0" w:space="0" w:color="auto"/>
        <w:bottom w:val="none" w:sz="0" w:space="0" w:color="auto"/>
        <w:right w:val="none" w:sz="0" w:space="0" w:color="auto"/>
      </w:divBdr>
    </w:div>
    <w:div w:id="21465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42C3-CD48-481E-83EC-BECA71F6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4422</Words>
  <Characters>25207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RePack by Diakov</cp:lastModifiedBy>
  <cp:revision>2</cp:revision>
  <cp:lastPrinted>2021-02-24T10:37:00Z</cp:lastPrinted>
  <dcterms:created xsi:type="dcterms:W3CDTF">2023-04-18T08:48:00Z</dcterms:created>
  <dcterms:modified xsi:type="dcterms:W3CDTF">2023-04-18T08:48:00Z</dcterms:modified>
</cp:coreProperties>
</file>