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4" w:rsidRPr="00B66094" w:rsidRDefault="00B66094" w:rsidP="00B660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B66094" w:rsidRPr="00B66094" w:rsidRDefault="00B66094" w:rsidP="00B660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482E58" w:rsidRDefault="00482E58" w:rsidP="00B660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FB8" w:rsidRPr="00B66094" w:rsidRDefault="00171FB8" w:rsidP="00B660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6094" w:rsidRPr="00B66094" w:rsidRDefault="00B66094" w:rsidP="00B660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137FC">
        <w:rPr>
          <w:rFonts w:ascii="Times New Roman" w:eastAsia="Calibri" w:hAnsi="Times New Roman" w:cs="Times New Roman"/>
          <w:sz w:val="28"/>
          <w:szCs w:val="28"/>
        </w:rPr>
        <w:t>168</w:t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B66094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9C6FF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37FC">
        <w:rPr>
          <w:rFonts w:ascii="Times New Roman" w:eastAsia="Calibri" w:hAnsi="Times New Roman" w:cs="Times New Roman"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92013" w:rsidRPr="004F3739" w:rsidRDefault="00192013" w:rsidP="003E2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6" w:rsidRDefault="001E155B" w:rsidP="00C67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Торгово-промышленные палаты </w:t>
      </w:r>
      <w:r w:rsidR="008B62EE">
        <w:rPr>
          <w:rFonts w:ascii="Times New Roman" w:eastAsia="Calibri" w:hAnsi="Times New Roman" w:cs="Times New Roman"/>
          <w:b/>
          <w:sz w:val="28"/>
          <w:szCs w:val="28"/>
        </w:rPr>
        <w:t>предлагают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наделить новыми</w:t>
      </w:r>
      <w:r w:rsidR="003E6811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полномочия</w:t>
      </w:r>
      <w:r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="003E68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70B6" w:rsidRDefault="00C670B6" w:rsidP="00D137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0B6" w:rsidRDefault="00C670B6" w:rsidP="00C67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октября Правительством Р</w:t>
      </w:r>
      <w:r w:rsidR="0013471D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3471D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внесен </w:t>
      </w:r>
      <w:r w:rsidRPr="00C670B6">
        <w:rPr>
          <w:rFonts w:ascii="Times New Roman" w:eastAsia="Calibri" w:hAnsi="Times New Roman" w:cs="Times New Roman"/>
          <w:sz w:val="28"/>
          <w:szCs w:val="28"/>
        </w:rPr>
        <w:t>проект федерального закона № 6598-8 «О внесении изменений в статью 15 Закона Российской Федерации «О торгово-промышленных палатах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7CC" w:rsidRDefault="00C670B6" w:rsidP="00C67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0B6">
        <w:rPr>
          <w:rFonts w:ascii="Times New Roman" w:eastAsia="Calibri" w:hAnsi="Times New Roman" w:cs="Times New Roman"/>
          <w:sz w:val="28"/>
          <w:szCs w:val="28"/>
        </w:rPr>
        <w:t xml:space="preserve">Законопроектом </w:t>
      </w:r>
      <w:r w:rsidR="001E155B">
        <w:rPr>
          <w:rFonts w:ascii="Times New Roman" w:eastAsia="Calibri" w:hAnsi="Times New Roman" w:cs="Times New Roman"/>
          <w:sz w:val="28"/>
          <w:szCs w:val="28"/>
        </w:rPr>
        <w:t>п</w:t>
      </w:r>
      <w:r w:rsidRPr="00C670B6">
        <w:rPr>
          <w:rFonts w:ascii="Times New Roman" w:eastAsia="Calibri" w:hAnsi="Times New Roman" w:cs="Times New Roman"/>
          <w:sz w:val="28"/>
          <w:szCs w:val="28"/>
        </w:rPr>
        <w:t xml:space="preserve">редусматривается, что ТПП РФ </w:t>
      </w:r>
      <w:r w:rsidR="001E155B">
        <w:rPr>
          <w:rFonts w:ascii="Times New Roman" w:eastAsia="Calibri" w:hAnsi="Times New Roman" w:cs="Times New Roman"/>
          <w:sz w:val="28"/>
          <w:szCs w:val="28"/>
        </w:rPr>
        <w:t>вправе определять</w:t>
      </w:r>
      <w:r w:rsidRPr="00C670B6">
        <w:rPr>
          <w:rFonts w:ascii="Times New Roman" w:eastAsia="Calibri" w:hAnsi="Times New Roman" w:cs="Times New Roman"/>
          <w:sz w:val="28"/>
          <w:szCs w:val="28"/>
        </w:rPr>
        <w:t xml:space="preserve"> торгово-промышленные палаты, которые </w:t>
      </w:r>
      <w:r w:rsidR="001E155B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C670B6">
        <w:rPr>
          <w:rFonts w:ascii="Times New Roman" w:eastAsia="Calibri" w:hAnsi="Times New Roman" w:cs="Times New Roman"/>
          <w:sz w:val="28"/>
          <w:szCs w:val="28"/>
        </w:rPr>
        <w:t>осуществлять свидетельствования обстоятельств непреодолимой силы, возникших при исполнении договоров, заключенных между российскими субъектами предпринимательской деятельности (за исключением обстоятельств в рамках налоговых правоотношений).</w:t>
      </w:r>
      <w:r w:rsidR="008B62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0B6" w:rsidRPr="00C670B6" w:rsidRDefault="008B62EE" w:rsidP="00C67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 подготавливается профильным Комитетом Государственной Думы к первому чтению.  </w:t>
      </w:r>
    </w:p>
    <w:p w:rsidR="00C670B6" w:rsidRDefault="00C670B6" w:rsidP="00D137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A5" w:rsidRPr="000853A5" w:rsidRDefault="00173E72" w:rsidP="001D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Палата приняла активное участие в рассмотрении проекта </w:t>
      </w:r>
      <w:r w:rsidR="000853A5" w:rsidRPr="000853A5">
        <w:rPr>
          <w:rFonts w:ascii="Times New Roman" w:eastAsia="Calibri" w:hAnsi="Times New Roman" w:cs="Times New Roman"/>
          <w:b/>
          <w:sz w:val="28"/>
          <w:szCs w:val="28"/>
        </w:rPr>
        <w:t>федерального бюджета на 2022-2024 годы</w:t>
      </w: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28 октября Государственная Дума приняла в первом чтении проект федерального закона № 1258295-7 «О федеральном бюджете на 2022 год и на плановый период 2023 и 2024 годов».</w:t>
      </w: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В рамках бюджетного процесса представители ТПП РФ приняли участие в парламентских слушаниях Совета Федерации по проекту федерального</w:t>
      </w:r>
      <w:r w:rsidR="00D5520A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0853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0059" w:rsidRDefault="00620059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этого</w:t>
      </w:r>
      <w:r w:rsidR="005800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3A5" w:rsidRPr="000853A5">
        <w:rPr>
          <w:rFonts w:ascii="Times New Roman" w:eastAsia="Calibri" w:hAnsi="Times New Roman" w:cs="Times New Roman"/>
          <w:sz w:val="28"/>
          <w:szCs w:val="28"/>
        </w:rPr>
        <w:t xml:space="preserve">ТПП РФ </w:t>
      </w:r>
      <w:r w:rsidR="0058007C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="000853A5" w:rsidRPr="000853A5">
        <w:rPr>
          <w:rFonts w:ascii="Times New Roman" w:eastAsia="Calibri" w:hAnsi="Times New Roman" w:cs="Times New Roman"/>
          <w:sz w:val="28"/>
          <w:szCs w:val="28"/>
        </w:rPr>
        <w:t>своих членских организаций подготовила и направила в Комитет Государственной Думы по бюджету и налога</w:t>
      </w:r>
      <w:r w:rsidR="001E155B">
        <w:rPr>
          <w:rFonts w:ascii="Times New Roman" w:eastAsia="Calibri" w:hAnsi="Times New Roman" w:cs="Times New Roman"/>
          <w:sz w:val="28"/>
          <w:szCs w:val="28"/>
        </w:rPr>
        <w:t>м заключение по проекту бюджета,</w:t>
      </w:r>
      <w:r w:rsidR="000853A5" w:rsidRPr="000853A5">
        <w:rPr>
          <w:rFonts w:ascii="Times New Roman" w:eastAsia="Calibri" w:hAnsi="Times New Roman" w:cs="Times New Roman"/>
          <w:sz w:val="28"/>
          <w:szCs w:val="28"/>
        </w:rPr>
        <w:t xml:space="preserve"> в целом поддержав концепцию законопроекта. Палата позитивно оценивает сбалансированность проекта федерального бюджета и его профицит в 2022 и 2023 годах.</w:t>
      </w:r>
      <w:r w:rsidR="00C704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042E" w:rsidRDefault="007841AC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Одновременно Палата</w:t>
      </w:r>
      <w:r w:rsidR="000853A5" w:rsidRPr="000853A5">
        <w:rPr>
          <w:rFonts w:ascii="Times New Roman" w:eastAsia="Calibri" w:hAnsi="Times New Roman" w:cs="Times New Roman"/>
          <w:sz w:val="28"/>
          <w:szCs w:val="28"/>
        </w:rPr>
        <w:t xml:space="preserve"> предложила ряд </w:t>
      </w:r>
      <w:r w:rsidR="00D5520A">
        <w:rPr>
          <w:rFonts w:ascii="Times New Roman" w:eastAsia="Calibri" w:hAnsi="Times New Roman" w:cs="Times New Roman"/>
          <w:sz w:val="28"/>
          <w:szCs w:val="28"/>
        </w:rPr>
        <w:t xml:space="preserve">возможных </w:t>
      </w:r>
      <w:r w:rsidR="000853A5" w:rsidRPr="000853A5">
        <w:rPr>
          <w:rFonts w:ascii="Times New Roman" w:eastAsia="Calibri" w:hAnsi="Times New Roman" w:cs="Times New Roman"/>
          <w:sz w:val="28"/>
          <w:szCs w:val="28"/>
        </w:rPr>
        <w:t xml:space="preserve">изменений в законопроект. </w:t>
      </w: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Предложено увеличить финансирование национального проекта «Международная кооперация и экспорт», предусмотреть выделение дополнительных субвенций на частичную компенсацию расходов организаций железнодорожного и воздушного транспорта, а также отечественных производителей тканей для школьной формы.</w:t>
      </w: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В части финансирования социальной политики Палатой обращено внимание на то, что в законопроекте общие расходы федерального бюджета на здравоохранение снизятся в процентном соотношении к общим расходам бюджета с 5,8% в 2021 году до 5,3% в 2022 году. При этом Всемирная </w:t>
      </w:r>
      <w:r w:rsidRPr="000853A5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здравоохранения рекомендует предусматривать расходы на медицину не менее 5% ВВП.</w:t>
      </w:r>
    </w:p>
    <w:p w:rsidR="000853A5" w:rsidRPr="000853A5" w:rsidRDefault="000853A5" w:rsidP="000853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Также ТПП РФ предложила исключить практику перекрестного финансирования одного вида обязательного социального страхования за счет другого, которая продолжается с 2012 года, и предусмотреть в проекте федерального бюджета компенсацию средств обязательного социального страхования от несчастных случаев на производстве и профессиональных заболеваний на указанные цели в 2022 году.</w:t>
      </w:r>
    </w:p>
    <w:p w:rsidR="000853A5" w:rsidRPr="000853A5" w:rsidRDefault="000853A5" w:rsidP="001E15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ТПП РФ полагает, что не следует из года в год продлевать мораторий на формирование накопительной составляющей пенсии, если действующее законодательство сохраняет такое право за застрахованными лицами. </w:t>
      </w:r>
    </w:p>
    <w:p w:rsidR="00BE2C14" w:rsidRDefault="00BE2C14" w:rsidP="000546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7FC" w:rsidRPr="00EA7745" w:rsidRDefault="00D137FC" w:rsidP="00766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Минюст России завершил предварительную работу над </w:t>
      </w:r>
      <w:r w:rsidRPr="00EA7745">
        <w:rPr>
          <w:rFonts w:ascii="Times New Roman" w:eastAsia="Calibri" w:hAnsi="Times New Roman" w:cs="Times New Roman"/>
          <w:b/>
          <w:sz w:val="28"/>
          <w:szCs w:val="28"/>
        </w:rPr>
        <w:t>проектами федеральных законов «Кодекс Российской Федерации об административных правонарушениях» и «Процессуальный кодекс Российской Федерации об административных правонарушениях»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Министерством юстиции Российской Федерации завершена проводившаяся в течение 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двух с половиной лет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заинтересованными федеральными органами исполнительной власти и деловыми объединениями предварительная работа над проектами </w:t>
      </w:r>
      <w:r w:rsidRPr="00612514">
        <w:rPr>
          <w:rFonts w:ascii="Times New Roman" w:eastAsia="Calibri" w:hAnsi="Times New Roman" w:cs="Times New Roman"/>
          <w:sz w:val="28"/>
          <w:szCs w:val="28"/>
        </w:rPr>
        <w:t>федеральных законов «Кодекс Российской Федерации об административных правонарушениях» и «Процессуальный кодекс Российской Федерации об административных правонарушениях»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состав специально созданной для подготовки </w:t>
      </w:r>
      <w:r w:rsidR="00791F47">
        <w:rPr>
          <w:rFonts w:ascii="Times New Roman" w:eastAsia="Calibri" w:hAnsi="Times New Roman" w:cs="Times New Roman"/>
          <w:sz w:val="28"/>
          <w:szCs w:val="28"/>
        </w:rPr>
        <w:t>нового К</w:t>
      </w:r>
      <w:r w:rsidRPr="00EA7745">
        <w:rPr>
          <w:rFonts w:ascii="Times New Roman" w:eastAsia="Calibri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рабочей группы, созданной </w:t>
      </w:r>
      <w:r w:rsidRPr="00EA7745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РФ от 04 апреля 2019 года №631-р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58007C">
        <w:rPr>
          <w:rFonts w:ascii="Times New Roman" w:eastAsia="Calibri" w:hAnsi="Times New Roman" w:cs="Times New Roman"/>
          <w:sz w:val="28"/>
          <w:szCs w:val="28"/>
        </w:rPr>
        <w:t>ошел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Президент ТПП РФ</w:t>
      </w:r>
      <w:r w:rsidR="00D5520A">
        <w:rPr>
          <w:rFonts w:ascii="Times New Roman" w:eastAsia="Calibri" w:hAnsi="Times New Roman" w:cs="Times New Roman"/>
          <w:sz w:val="28"/>
          <w:szCs w:val="28"/>
        </w:rPr>
        <w:t xml:space="preserve"> С.Н. Катырин</w:t>
      </w:r>
      <w:r w:rsidRPr="00EA77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Представители Палаты принимали участие во всех заседаниях рабочей группы и рабочих совещаниях. 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финальных версиях законопроектов учтена значительная часть высказанных </w:t>
      </w:r>
      <w:r w:rsidRPr="00EA7745">
        <w:rPr>
          <w:rFonts w:ascii="Times New Roman" w:eastAsia="Calibri" w:hAnsi="Times New Roman" w:cs="Times New Roman"/>
          <w:sz w:val="28"/>
          <w:szCs w:val="28"/>
        </w:rPr>
        <w:t>ТПП РФ и други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A7745">
        <w:rPr>
          <w:rFonts w:ascii="Times New Roman" w:eastAsia="Calibri" w:hAnsi="Times New Roman" w:cs="Times New Roman"/>
          <w:sz w:val="28"/>
          <w:szCs w:val="28"/>
        </w:rPr>
        <w:t>бизнес-объединени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proofErr w:type="gramEnd"/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EA7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В частности, скорректирован и приспособлен к современным условиям применяемый в новом КоАП 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EA7745">
        <w:rPr>
          <w:rFonts w:ascii="Times New Roman" w:eastAsia="Calibri" w:hAnsi="Times New Roman" w:cs="Times New Roman"/>
          <w:sz w:val="28"/>
          <w:szCs w:val="28"/>
        </w:rPr>
        <w:t>понятийный аппарат, более точно и корректно сформулированы понятия административной ответственности юридических лиц и индивидуальных предпринимателей, основные принципы привлечения к административной ответственности (законности, равенства перед законом, справедливости, гуманизма, презумпция невиновности), предусмотрена возможность замены административного наказания в виде штрафа на предупреждение.</w:t>
      </w:r>
      <w:proofErr w:type="gramEnd"/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о предложению Палаты при определении размера административного штрафа, назначаемого индивидуальному предпринимателю или юридическому лицу, в отношении </w:t>
      </w:r>
      <w:proofErr w:type="gramStart"/>
      <w:r w:rsidRPr="00EA7745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применена мера обеспечения производства по делу об административном правонарушении в виде административного приостановления деятельности, будет приниматься во внимание влияние данной меры на финансовое и имущественное положение привлекаемого к административной ответственности лица.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45">
        <w:rPr>
          <w:rFonts w:ascii="Times New Roman" w:eastAsia="Calibri" w:hAnsi="Times New Roman" w:cs="Times New Roman"/>
          <w:sz w:val="28"/>
          <w:szCs w:val="28"/>
        </w:rPr>
        <w:lastRenderedPageBreak/>
        <w:t>С учетом замечаний ТПП РФ в новой редакции изложены нормы КоАП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EA7745">
        <w:rPr>
          <w:rFonts w:ascii="Times New Roman" w:eastAsia="Calibri" w:hAnsi="Times New Roman" w:cs="Times New Roman"/>
          <w:sz w:val="28"/>
          <w:szCs w:val="28"/>
        </w:rPr>
        <w:t>, устанавливающие ответственность за нарушение трудового законодательства, внесен ряд корректирующих изменений в значительное количество статей Особенной части нового КоАП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EA7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По замечаниям Палаты из </w:t>
      </w:r>
      <w:r w:rsidR="00D5520A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нового КоАП 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EA7745">
        <w:rPr>
          <w:rFonts w:ascii="Times New Roman" w:eastAsia="Calibri" w:hAnsi="Times New Roman" w:cs="Times New Roman"/>
          <w:sz w:val="28"/>
          <w:szCs w:val="28"/>
        </w:rPr>
        <w:t>исключена отдельно предлагавшаяся ответственность за воспрепятствование законной деятельности должностного лица федерального антимонопольного органа, его территориального органа по проведению проверок соблюдения требования о запрете недопустим</w:t>
      </w:r>
      <w:r w:rsidR="0058007C">
        <w:rPr>
          <w:rFonts w:ascii="Times New Roman" w:eastAsia="Calibri" w:hAnsi="Times New Roman" w:cs="Times New Roman"/>
          <w:sz w:val="28"/>
          <w:szCs w:val="28"/>
        </w:rPr>
        <w:t>ых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антимонопольн</w:t>
      </w:r>
      <w:r w:rsidR="0058007C">
        <w:rPr>
          <w:rFonts w:ascii="Times New Roman" w:eastAsia="Calibri" w:hAnsi="Times New Roman" w:cs="Times New Roman"/>
          <w:sz w:val="28"/>
          <w:szCs w:val="28"/>
        </w:rPr>
        <w:t>ым законодательством соглашений</w:t>
      </w:r>
      <w:r w:rsidRPr="00EA7745">
        <w:rPr>
          <w:rFonts w:ascii="Times New Roman" w:eastAsia="Calibri" w:hAnsi="Times New Roman" w:cs="Times New Roman"/>
          <w:sz w:val="28"/>
          <w:szCs w:val="28"/>
        </w:rPr>
        <w:t>, где для юридических лиц предлагалось установит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«оборотные» штрафы.</w:t>
      </w:r>
      <w:proofErr w:type="gramEnd"/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45">
        <w:rPr>
          <w:rFonts w:ascii="Times New Roman" w:eastAsia="Calibri" w:hAnsi="Times New Roman" w:cs="Times New Roman"/>
          <w:sz w:val="28"/>
          <w:szCs w:val="28"/>
        </w:rPr>
        <w:t>Исключена ответственность всех индивидуальных предпринимателей и юридических лиц, за исключением управляющих рынком компаний, за неисполнение обязанностей по обеспечению соблюдения лицами, заключившими с управляющей рынком компанией договоры о предоставлении торговых мест, правил привлечения к трудовой деятельности в Российской Федерации иностранных граждан и лиц без гражданства.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45">
        <w:rPr>
          <w:rFonts w:ascii="Times New Roman" w:eastAsia="Calibri" w:hAnsi="Times New Roman" w:cs="Times New Roman"/>
          <w:sz w:val="28"/>
          <w:szCs w:val="28"/>
        </w:rPr>
        <w:t>На действующем уровне сохранен размер штрафных санкций за совершение большинства административных правонар</w:t>
      </w:r>
      <w:r w:rsidR="0058007C">
        <w:rPr>
          <w:rFonts w:ascii="Times New Roman" w:eastAsia="Calibri" w:hAnsi="Times New Roman" w:cs="Times New Roman"/>
          <w:sz w:val="28"/>
          <w:szCs w:val="28"/>
        </w:rPr>
        <w:t>ушений, связанных с нарушением П</w:t>
      </w:r>
      <w:r w:rsidRPr="00EA7745">
        <w:rPr>
          <w:rFonts w:ascii="Times New Roman" w:eastAsia="Calibri" w:hAnsi="Times New Roman" w:cs="Times New Roman"/>
          <w:sz w:val="28"/>
          <w:szCs w:val="28"/>
        </w:rPr>
        <w:t>равил дорожного движения.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745">
        <w:rPr>
          <w:rFonts w:ascii="Times New Roman" w:eastAsia="Calibri" w:hAnsi="Times New Roman" w:cs="Times New Roman"/>
          <w:sz w:val="28"/>
          <w:szCs w:val="28"/>
        </w:rPr>
        <w:t>В проекте Процессуального кодекса учтены предложения о внедрении механизма участия собственника имущества, которое может быть конфисковано, в качестве заинтересованного лица. Предусмотрена возможность отмены обеспечительной меры в виде «административного приостановления деятельности» не только судом, но и должностным лицом, возбудившим дело об административном правонарушении. Установлен  запрет на возбуждени</w:t>
      </w:r>
      <w:r w:rsidR="00D5520A">
        <w:rPr>
          <w:rFonts w:ascii="Times New Roman" w:eastAsia="Calibri" w:hAnsi="Times New Roman" w:cs="Times New Roman"/>
          <w:sz w:val="28"/>
          <w:szCs w:val="28"/>
        </w:rPr>
        <w:t>е</w:t>
      </w:r>
      <w:r w:rsidRPr="00EA7745">
        <w:rPr>
          <w:rFonts w:ascii="Times New Roman" w:eastAsia="Calibri" w:hAnsi="Times New Roman" w:cs="Times New Roman"/>
          <w:sz w:val="28"/>
          <w:szCs w:val="28"/>
        </w:rPr>
        <w:t xml:space="preserve"> дел об административных правонарушениях до завершения контрольных (надзорных) мероприятий.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EA7745">
        <w:rPr>
          <w:rFonts w:ascii="Times New Roman" w:eastAsia="Calibri" w:hAnsi="Times New Roman" w:cs="Times New Roman"/>
          <w:sz w:val="28"/>
        </w:rPr>
        <w:t>месте с тем не все нормы новой редакции КоАП РФ отвечают современным условиям ведения предпринимательской деятельности.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По мнению Палаты, </w:t>
      </w:r>
      <w:r w:rsidRPr="00EA7745">
        <w:rPr>
          <w:rFonts w:ascii="Times New Roman" w:eastAsia="Calibri" w:hAnsi="Times New Roman" w:cs="Times New Roman"/>
          <w:sz w:val="28"/>
        </w:rPr>
        <w:t>необоснованно отнесены к категории грубых административные правонарушения, посягающие на конкуренцию, тогда как последствия от таких правонарушений сугубо экономические.</w:t>
      </w:r>
      <w:proofErr w:type="gramEnd"/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A7745">
        <w:rPr>
          <w:rFonts w:ascii="Times New Roman" w:eastAsia="Calibri" w:hAnsi="Times New Roman" w:cs="Times New Roman"/>
          <w:sz w:val="28"/>
        </w:rPr>
        <w:t>Требуют уточнения положения о праве замены административного наказания в виде административного штрафа предупреждением за правонарушение, выявленное в ходе осуществления государственного контроля (надзора), муниципального контроля. Палат</w:t>
      </w:r>
      <w:r w:rsidR="004B7647">
        <w:rPr>
          <w:rFonts w:ascii="Times New Roman" w:eastAsia="Calibri" w:hAnsi="Times New Roman" w:cs="Times New Roman"/>
          <w:sz w:val="28"/>
        </w:rPr>
        <w:t xml:space="preserve">а считает, что </w:t>
      </w:r>
      <w:r w:rsidRPr="00EA7745">
        <w:rPr>
          <w:rFonts w:ascii="Times New Roman" w:eastAsia="Calibri" w:hAnsi="Times New Roman" w:cs="Times New Roman"/>
          <w:sz w:val="28"/>
        </w:rPr>
        <w:t>такая замена при определенных условиях должна производиться обязательно.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A7745">
        <w:rPr>
          <w:rFonts w:ascii="Times New Roman" w:eastAsia="Calibri" w:hAnsi="Times New Roman" w:cs="Times New Roman"/>
          <w:sz w:val="28"/>
        </w:rPr>
        <w:t xml:space="preserve">Не в полной мере решены вопросы ответственности за совершение правонарушений в таможенной сфере, </w:t>
      </w:r>
      <w:r w:rsidR="0058007C">
        <w:rPr>
          <w:rFonts w:ascii="Times New Roman" w:eastAsia="Calibri" w:hAnsi="Times New Roman" w:cs="Times New Roman"/>
          <w:sz w:val="28"/>
        </w:rPr>
        <w:t xml:space="preserve">сфере </w:t>
      </w:r>
      <w:r w:rsidRPr="00EA7745">
        <w:rPr>
          <w:rFonts w:ascii="Times New Roman" w:eastAsia="Calibri" w:hAnsi="Times New Roman" w:cs="Times New Roman"/>
          <w:sz w:val="28"/>
        </w:rPr>
        <w:t>рекламы, оборота драгоценных металлов и камней, транспортной и других сферах.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A7745">
        <w:rPr>
          <w:rFonts w:ascii="Times New Roman" w:eastAsia="Calibri" w:hAnsi="Times New Roman" w:cs="Times New Roman"/>
          <w:sz w:val="28"/>
        </w:rPr>
        <w:t xml:space="preserve">Унификации требуют положения </w:t>
      </w:r>
      <w:r w:rsidR="00783BC1">
        <w:rPr>
          <w:rFonts w:ascii="Times New Roman" w:eastAsia="Calibri" w:hAnsi="Times New Roman" w:cs="Times New Roman"/>
          <w:sz w:val="28"/>
        </w:rPr>
        <w:t>г</w:t>
      </w:r>
      <w:r w:rsidRPr="00EA7745">
        <w:rPr>
          <w:rFonts w:ascii="Times New Roman" w:eastAsia="Calibri" w:hAnsi="Times New Roman" w:cs="Times New Roman"/>
          <w:sz w:val="28"/>
        </w:rPr>
        <w:t>лавы 35 проекта К</w:t>
      </w:r>
      <w:r>
        <w:rPr>
          <w:rFonts w:ascii="Times New Roman" w:eastAsia="Calibri" w:hAnsi="Times New Roman" w:cs="Times New Roman"/>
          <w:sz w:val="28"/>
        </w:rPr>
        <w:t>о</w:t>
      </w:r>
      <w:r w:rsidRPr="00EA7745">
        <w:rPr>
          <w:rFonts w:ascii="Times New Roman" w:eastAsia="Calibri" w:hAnsi="Times New Roman" w:cs="Times New Roman"/>
          <w:sz w:val="28"/>
        </w:rPr>
        <w:t>АП</w:t>
      </w:r>
      <w:r w:rsidR="00783BC1">
        <w:rPr>
          <w:rFonts w:ascii="Times New Roman" w:eastAsia="Calibri" w:hAnsi="Times New Roman" w:cs="Times New Roman"/>
          <w:sz w:val="28"/>
        </w:rPr>
        <w:t xml:space="preserve"> РФ</w:t>
      </w:r>
      <w:r w:rsidRPr="00EA7745">
        <w:rPr>
          <w:rFonts w:ascii="Times New Roman" w:eastAsia="Calibri" w:hAnsi="Times New Roman" w:cs="Times New Roman"/>
          <w:sz w:val="28"/>
        </w:rPr>
        <w:t xml:space="preserve">, где в 33-х частях статьи 35.3 устанавливается ответственность за невыполнение законного предписания (постановления, представления, решения) органа (должностного </w:t>
      </w:r>
      <w:r w:rsidRPr="00EA7745">
        <w:rPr>
          <w:rFonts w:ascii="Times New Roman" w:eastAsia="Calibri" w:hAnsi="Times New Roman" w:cs="Times New Roman"/>
          <w:sz w:val="28"/>
        </w:rPr>
        <w:lastRenderedPageBreak/>
        <w:t xml:space="preserve">лица), осуществляющего государственный контроль (надзор), муниципальный контроль. </w:t>
      </w:r>
    </w:p>
    <w:p w:rsidR="00D137FC" w:rsidRPr="00EA7745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Н</w:t>
      </w:r>
      <w:r w:rsidRPr="00EA7745">
        <w:rPr>
          <w:rFonts w:ascii="Times New Roman" w:eastAsia="Calibri" w:hAnsi="Times New Roman" w:cs="Times New Roman"/>
          <w:sz w:val="28"/>
        </w:rPr>
        <w:t xml:space="preserve">е урегулирован вопрос в части пересмотра норм, устанавливающих ответственность за неисполнение приглашающей или принимающей стороной обязанностей, связанных с обеспечением соблюдения порядка пребывания (проживания) в Российской Федерации иностранных граждан и лиц без гражданства). </w:t>
      </w:r>
      <w:proofErr w:type="gramEnd"/>
    </w:p>
    <w:p w:rsid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У</w:t>
      </w:r>
      <w:r w:rsidRPr="00EA7745">
        <w:rPr>
          <w:rFonts w:ascii="Times New Roman" w:eastAsia="Calibri" w:hAnsi="Times New Roman" w:cs="Times New Roman"/>
          <w:sz w:val="28"/>
        </w:rPr>
        <w:t xml:space="preserve">казанные </w:t>
      </w:r>
      <w:r>
        <w:rPr>
          <w:rFonts w:ascii="Times New Roman" w:eastAsia="Calibri" w:hAnsi="Times New Roman" w:cs="Times New Roman"/>
          <w:sz w:val="28"/>
        </w:rPr>
        <w:t xml:space="preserve">и другие </w:t>
      </w:r>
      <w:r w:rsidRPr="00EA7745">
        <w:rPr>
          <w:rFonts w:ascii="Times New Roman" w:eastAsia="Calibri" w:hAnsi="Times New Roman" w:cs="Times New Roman"/>
          <w:sz w:val="28"/>
        </w:rPr>
        <w:t xml:space="preserve">вопросы по проекту нового КоАП РФ будут </w:t>
      </w:r>
      <w:r w:rsidR="004B7647">
        <w:rPr>
          <w:rFonts w:ascii="Times New Roman" w:eastAsia="Calibri" w:hAnsi="Times New Roman" w:cs="Times New Roman"/>
          <w:sz w:val="28"/>
        </w:rPr>
        <w:t>инициироваться</w:t>
      </w:r>
      <w:r>
        <w:rPr>
          <w:rFonts w:ascii="Times New Roman" w:eastAsia="Calibri" w:hAnsi="Times New Roman" w:cs="Times New Roman"/>
          <w:sz w:val="28"/>
        </w:rPr>
        <w:t xml:space="preserve"> Палатой при рассмотрении законопроектов Г</w:t>
      </w:r>
      <w:r w:rsidRPr="00EA7745">
        <w:rPr>
          <w:rFonts w:ascii="Times New Roman" w:eastAsia="Calibri" w:hAnsi="Times New Roman" w:cs="Times New Roman"/>
          <w:sz w:val="28"/>
        </w:rPr>
        <w:t>осударственной Дум</w:t>
      </w:r>
      <w:r>
        <w:rPr>
          <w:rFonts w:ascii="Times New Roman" w:eastAsia="Calibri" w:hAnsi="Times New Roman" w:cs="Times New Roman"/>
          <w:sz w:val="28"/>
        </w:rPr>
        <w:t>ой</w:t>
      </w:r>
      <w:r w:rsidRPr="00EA7745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01CF" w:rsidRDefault="007F01CF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7FC" w:rsidRPr="00D137FC" w:rsidRDefault="00D137FC" w:rsidP="008A1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137FC">
        <w:rPr>
          <w:rFonts w:ascii="Times New Roman" w:eastAsia="Calibri" w:hAnsi="Times New Roman" w:cs="Times New Roman"/>
          <w:b/>
          <w:sz w:val="28"/>
        </w:rPr>
        <w:t>Законопроект о регулировании деятельности специальных субъектов лизинговой деятельности требует доработки</w:t>
      </w:r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137FC">
        <w:rPr>
          <w:rFonts w:ascii="Times New Roman" w:eastAsia="Calibri" w:hAnsi="Times New Roman" w:cs="Times New Roman"/>
          <w:sz w:val="28"/>
        </w:rPr>
        <w:t>Палат</w:t>
      </w:r>
      <w:r w:rsidR="00783BC1">
        <w:rPr>
          <w:rFonts w:ascii="Times New Roman" w:eastAsia="Calibri" w:hAnsi="Times New Roman" w:cs="Times New Roman"/>
          <w:sz w:val="28"/>
        </w:rPr>
        <w:t>а</w:t>
      </w:r>
      <w:r w:rsidRPr="00D137FC">
        <w:rPr>
          <w:rFonts w:ascii="Times New Roman" w:eastAsia="Calibri" w:hAnsi="Times New Roman" w:cs="Times New Roman"/>
          <w:sz w:val="28"/>
        </w:rPr>
        <w:t xml:space="preserve"> направила в Государственно-правовое управление Президента Российской Федерации позицию по проекту федерального закона  № 586986-7 </w:t>
      </w:r>
      <w:r>
        <w:rPr>
          <w:rFonts w:ascii="Times New Roman" w:eastAsia="Calibri" w:hAnsi="Times New Roman" w:cs="Times New Roman"/>
          <w:sz w:val="28"/>
        </w:rPr>
        <w:t>«О </w:t>
      </w:r>
      <w:r w:rsidRPr="00D137FC">
        <w:rPr>
          <w:rFonts w:ascii="Times New Roman" w:eastAsia="Calibri" w:hAnsi="Times New Roman" w:cs="Times New Roman"/>
          <w:sz w:val="28"/>
        </w:rPr>
        <w:t>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деятельности».</w:t>
      </w:r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137FC">
        <w:rPr>
          <w:rFonts w:ascii="Times New Roman" w:eastAsia="Calibri" w:hAnsi="Times New Roman" w:cs="Times New Roman"/>
          <w:sz w:val="28"/>
        </w:rPr>
        <w:t xml:space="preserve">ТПП РФ отмечает, что в ходе рабочей встречи бизнеса, представителей Минэкономразвития России, Минфина России и Банка России, состоявшейся в мае 2021 года, были достигнуты договоренности о том, что Минфином России и Банком России будет представлен «альтернативный» законопроект, который сохранит концепцию разделения регулирования и надзора (принцип «двух ключей»). </w:t>
      </w:r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137FC">
        <w:rPr>
          <w:rFonts w:ascii="Times New Roman" w:eastAsia="Calibri" w:hAnsi="Times New Roman" w:cs="Times New Roman"/>
          <w:sz w:val="28"/>
        </w:rPr>
        <w:t xml:space="preserve">При этом регулирование отрасли будет отнесено к ведению федерального органа исполнительной власти (Минэкономразвития России), </w:t>
      </w:r>
      <w:r w:rsidR="001A126E">
        <w:rPr>
          <w:rFonts w:ascii="Times New Roman" w:eastAsia="Calibri" w:hAnsi="Times New Roman" w:cs="Times New Roman"/>
          <w:sz w:val="28"/>
        </w:rPr>
        <w:t xml:space="preserve">а </w:t>
      </w:r>
      <w:r w:rsidRPr="00D137FC">
        <w:rPr>
          <w:rFonts w:ascii="Times New Roman" w:eastAsia="Calibri" w:hAnsi="Times New Roman" w:cs="Times New Roman"/>
          <w:sz w:val="28"/>
        </w:rPr>
        <w:t>надзорные функции к ведению Банка России</w:t>
      </w:r>
      <w:r w:rsidR="001A126E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1A126E">
        <w:rPr>
          <w:rFonts w:ascii="Times New Roman" w:eastAsia="Calibri" w:hAnsi="Times New Roman" w:cs="Times New Roman"/>
          <w:sz w:val="28"/>
        </w:rPr>
        <w:t xml:space="preserve">При этом </w:t>
      </w:r>
      <w:r w:rsidRPr="00D137FC">
        <w:rPr>
          <w:rFonts w:ascii="Times New Roman" w:eastAsia="Calibri" w:hAnsi="Times New Roman" w:cs="Times New Roman"/>
          <w:sz w:val="28"/>
        </w:rPr>
        <w:t xml:space="preserve">лизинговая деятельность сохранит своей статус как деятельность, не относящаяся к деятельности </w:t>
      </w:r>
      <w:proofErr w:type="spellStart"/>
      <w:r w:rsidRPr="00D137FC">
        <w:rPr>
          <w:rFonts w:ascii="Times New Roman" w:eastAsia="Calibri" w:hAnsi="Times New Roman" w:cs="Times New Roman"/>
          <w:sz w:val="28"/>
        </w:rPr>
        <w:t>некредитных</w:t>
      </w:r>
      <w:proofErr w:type="spellEnd"/>
      <w:r w:rsidRPr="00D137FC">
        <w:rPr>
          <w:rFonts w:ascii="Times New Roman" w:eastAsia="Calibri" w:hAnsi="Times New Roman" w:cs="Times New Roman"/>
          <w:sz w:val="28"/>
        </w:rPr>
        <w:t xml:space="preserve"> финансовых организаций.</w:t>
      </w:r>
      <w:proofErr w:type="gramEnd"/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137FC">
        <w:rPr>
          <w:rFonts w:ascii="Times New Roman" w:eastAsia="Calibri" w:hAnsi="Times New Roman" w:cs="Times New Roman"/>
          <w:sz w:val="28"/>
        </w:rPr>
        <w:t xml:space="preserve">Несмотря на внесение </w:t>
      </w:r>
      <w:r w:rsidR="001F3B50" w:rsidRPr="00D137FC">
        <w:rPr>
          <w:rFonts w:ascii="Times New Roman" w:eastAsia="Calibri" w:hAnsi="Times New Roman" w:cs="Times New Roman"/>
          <w:sz w:val="28"/>
        </w:rPr>
        <w:t xml:space="preserve">отдельных изменений </w:t>
      </w:r>
      <w:r w:rsidRPr="00D137FC">
        <w:rPr>
          <w:rFonts w:ascii="Times New Roman" w:eastAsia="Calibri" w:hAnsi="Times New Roman" w:cs="Times New Roman"/>
          <w:sz w:val="28"/>
        </w:rPr>
        <w:t>в редакцию законопроекта,  предлагаемая концепция регулирования и надзора в сфере лизинговой деятельности, по мнению ТПП РФ, сохраняет предпосылки для возникновения избыточного регулятивного давления на лизинговую отрасль.</w:t>
      </w:r>
    </w:p>
    <w:p w:rsidR="00D137FC" w:rsidRPr="00D137FC" w:rsidRDefault="00D137FC" w:rsidP="00D1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137FC">
        <w:rPr>
          <w:rFonts w:ascii="Times New Roman" w:eastAsia="Calibri" w:hAnsi="Times New Roman" w:cs="Times New Roman"/>
          <w:sz w:val="28"/>
        </w:rPr>
        <w:t>Бизнес-сообщество не отрицает объективную необходимость сохранения государственного регулирования лизинговой отрасли</w:t>
      </w:r>
      <w:r w:rsidR="00477DD8">
        <w:rPr>
          <w:rFonts w:ascii="Times New Roman" w:eastAsia="Calibri" w:hAnsi="Times New Roman" w:cs="Times New Roman"/>
          <w:sz w:val="28"/>
        </w:rPr>
        <w:t xml:space="preserve"> при условии, что о</w:t>
      </w:r>
      <w:r w:rsidRPr="00D137FC">
        <w:rPr>
          <w:rFonts w:ascii="Times New Roman" w:eastAsia="Calibri" w:hAnsi="Times New Roman" w:cs="Times New Roman"/>
          <w:sz w:val="28"/>
        </w:rPr>
        <w:t xml:space="preserve">но не должно подавлять предпринимательскую инициативу и конкурентную среду. </w:t>
      </w:r>
      <w:r w:rsidR="001A126E">
        <w:rPr>
          <w:rFonts w:ascii="Times New Roman" w:eastAsia="Calibri" w:hAnsi="Times New Roman" w:cs="Times New Roman"/>
          <w:sz w:val="28"/>
        </w:rPr>
        <w:t xml:space="preserve">С подробным заключением ТПП РФ по проекту закона можно ознакомиться на </w:t>
      </w:r>
      <w:proofErr w:type="gramStart"/>
      <w:r w:rsidR="001A126E">
        <w:rPr>
          <w:rFonts w:ascii="Times New Roman" w:eastAsia="Calibri" w:hAnsi="Times New Roman" w:cs="Times New Roman"/>
          <w:sz w:val="28"/>
        </w:rPr>
        <w:t>интернет-странице</w:t>
      </w:r>
      <w:proofErr w:type="gramEnd"/>
      <w:r w:rsidR="001A126E">
        <w:rPr>
          <w:rFonts w:ascii="Times New Roman" w:eastAsia="Calibri" w:hAnsi="Times New Roman" w:cs="Times New Roman"/>
          <w:sz w:val="28"/>
        </w:rPr>
        <w:t xml:space="preserve"> Департамента законотворческой деятельности. </w:t>
      </w:r>
    </w:p>
    <w:p w:rsidR="00BF6CAF" w:rsidRPr="001220C7" w:rsidRDefault="00BF6CAF" w:rsidP="001220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0546D7" w:rsidRPr="007F01CF" w:rsidRDefault="000546D7" w:rsidP="00054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1CF">
        <w:rPr>
          <w:rFonts w:ascii="Times New Roman" w:eastAsia="Calibri" w:hAnsi="Times New Roman" w:cs="Times New Roman"/>
          <w:b/>
          <w:sz w:val="28"/>
          <w:szCs w:val="28"/>
        </w:rPr>
        <w:t xml:space="preserve">Палата провела экспертизу проекта Основных направлений единой государственной денежно-кредитной </w:t>
      </w:r>
      <w:proofErr w:type="gramStart"/>
      <w:r w:rsidRPr="007F01CF">
        <w:rPr>
          <w:rFonts w:ascii="Times New Roman" w:eastAsia="Calibri" w:hAnsi="Times New Roman" w:cs="Times New Roman"/>
          <w:b/>
          <w:sz w:val="28"/>
          <w:szCs w:val="28"/>
        </w:rPr>
        <w:t>политики на период</w:t>
      </w:r>
      <w:proofErr w:type="gramEnd"/>
      <w:r w:rsidRPr="007F01CF">
        <w:rPr>
          <w:rFonts w:ascii="Times New Roman" w:eastAsia="Calibri" w:hAnsi="Times New Roman" w:cs="Times New Roman"/>
          <w:b/>
          <w:sz w:val="28"/>
          <w:szCs w:val="28"/>
        </w:rPr>
        <w:t xml:space="preserve"> до 2024 года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ТПП РФ направила 18 октября в профильный Комитет Государственной Думы по финансовому рынку заключение по проекту Основных направлений </w:t>
      </w:r>
      <w:r w:rsidRPr="000853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единой государственной денежно-кредитной политики на 2022 год и период 2023 и 2024 годов, подготовленное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Pr="000853A5">
        <w:rPr>
          <w:rFonts w:ascii="Times New Roman" w:eastAsia="Calibri" w:hAnsi="Times New Roman" w:cs="Times New Roman"/>
          <w:sz w:val="28"/>
          <w:szCs w:val="28"/>
        </w:rPr>
        <w:t>ТПП РФ по финансово-промышленной и инвестиционной политике.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Документ в целом Палатой поддержан, он раскрывает важные направления развития российской экономики и ее денежно-кредитной сферы в среднесрочной перспективе. Цели, принципы и инструменты денежно-кредитной политики (ДКП) Банка России сохраняют свою преемственность в условиях сохраняющейся нестабильной экономической ситуации.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Банк России адекватно оценил среднесрочные направления развития монетарной сферы экономики как важнейшего компонента национальной экономики. Такая преемственность формирует доверие к институту Банка России со стороны </w:t>
      </w:r>
      <w:r w:rsidR="008A1AB5">
        <w:rPr>
          <w:rFonts w:ascii="Times New Roman" w:eastAsia="Calibri" w:hAnsi="Times New Roman" w:cs="Times New Roman"/>
          <w:sz w:val="28"/>
          <w:szCs w:val="28"/>
        </w:rPr>
        <w:t>хозяйствующих субъектов</w:t>
      </w: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 и населения, что является необходимым условием успешной реализации ДКП.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Цели и вклад ДКП в экономическое развитие, обеспечение финансовой и социальной стабильности ориентируют хозяйствующие субъекты и население на необходимое рынку финансовое и инвестиционное поведение, способствуют повышению финансовой и инвестиционной грамотности.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Палата </w:t>
      </w:r>
      <w:r w:rsidR="00C30DFE">
        <w:rPr>
          <w:rFonts w:ascii="Times New Roman" w:eastAsia="Calibri" w:hAnsi="Times New Roman" w:cs="Times New Roman"/>
          <w:sz w:val="28"/>
          <w:szCs w:val="28"/>
        </w:rPr>
        <w:t>согласилась</w:t>
      </w: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 с мнением Банка России</w:t>
      </w:r>
      <w:r w:rsidR="00C30DFE">
        <w:rPr>
          <w:rFonts w:ascii="Times New Roman" w:eastAsia="Calibri" w:hAnsi="Times New Roman" w:cs="Times New Roman"/>
          <w:sz w:val="28"/>
          <w:szCs w:val="28"/>
        </w:rPr>
        <w:t xml:space="preserve"> о том, что</w:t>
      </w: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 в долгосрочной перспективе климатические изменения и демографические тренды способны привнести изменения в мировую экономику и локально повлиять на экономику отдельных стран, а набор мер климатической политики, предпринимаемых при переходе к «зелёной экономике», необходимо должным образом учесть при определении условий реализации ДКП.</w:t>
      </w:r>
    </w:p>
    <w:p w:rsidR="000546D7" w:rsidRPr="000853A5" w:rsidRDefault="000546D7" w:rsidP="00054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A5">
        <w:rPr>
          <w:rFonts w:ascii="Times New Roman" w:eastAsia="Calibri" w:hAnsi="Times New Roman" w:cs="Times New Roman"/>
          <w:sz w:val="28"/>
          <w:szCs w:val="28"/>
        </w:rPr>
        <w:t>Палатой также высказан ряд предложений по проекту, в</w:t>
      </w:r>
      <w:r w:rsidR="007D1F6A">
        <w:rPr>
          <w:rFonts w:ascii="Times New Roman" w:eastAsia="Calibri" w:hAnsi="Times New Roman" w:cs="Times New Roman"/>
          <w:sz w:val="28"/>
          <w:szCs w:val="28"/>
        </w:rPr>
        <w:t xml:space="preserve"> частности, по вопросам развития</w:t>
      </w:r>
      <w:r w:rsidRPr="000853A5">
        <w:rPr>
          <w:rFonts w:ascii="Times New Roman" w:eastAsia="Calibri" w:hAnsi="Times New Roman" w:cs="Times New Roman"/>
          <w:sz w:val="28"/>
          <w:szCs w:val="28"/>
        </w:rPr>
        <w:t xml:space="preserve"> финансового рынка и банковского сектора; фактор</w:t>
      </w:r>
      <w:r w:rsidR="003E2D04">
        <w:rPr>
          <w:rFonts w:ascii="Times New Roman" w:eastAsia="Calibri" w:hAnsi="Times New Roman" w:cs="Times New Roman"/>
          <w:sz w:val="28"/>
          <w:szCs w:val="28"/>
        </w:rPr>
        <w:t>ов</w:t>
      </w:r>
      <w:r w:rsidRPr="000853A5">
        <w:rPr>
          <w:rFonts w:ascii="Times New Roman" w:eastAsia="Calibri" w:hAnsi="Times New Roman" w:cs="Times New Roman"/>
          <w:sz w:val="28"/>
          <w:szCs w:val="28"/>
        </w:rPr>
        <w:t>, влияющих на условия реализации ДКП; о сценариях развития российской экономики; о проблеме «длинных денег».</w:t>
      </w:r>
    </w:p>
    <w:p w:rsidR="000546D7" w:rsidRDefault="000546D7" w:rsidP="00F6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546D7" w:rsidRPr="000546D7" w:rsidRDefault="000546D7" w:rsidP="004A3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D7">
        <w:rPr>
          <w:rFonts w:ascii="Times New Roman" w:hAnsi="Times New Roman" w:cs="Times New Roman"/>
          <w:b/>
          <w:sz w:val="28"/>
          <w:szCs w:val="28"/>
        </w:rPr>
        <w:t>В ТПП РФ обсудили проблемы правовой защиты географических указаний</w:t>
      </w:r>
    </w:p>
    <w:p w:rsidR="000546D7" w:rsidRDefault="000546D7" w:rsidP="00054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C96" w:rsidRDefault="000546D7" w:rsidP="00054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D7">
        <w:rPr>
          <w:rFonts w:ascii="Times New Roman" w:hAnsi="Times New Roman" w:cs="Times New Roman"/>
          <w:sz w:val="28"/>
          <w:szCs w:val="28"/>
        </w:rPr>
        <w:t xml:space="preserve">26 октября состоялось заседание Рабочей группы по актуальным вопросам защиты, охраны интеллектуальной и промышленной собственности, созданной при Совете </w:t>
      </w:r>
      <w:r w:rsidR="00B27431">
        <w:rPr>
          <w:rFonts w:ascii="Times New Roman" w:hAnsi="Times New Roman" w:cs="Times New Roman"/>
          <w:sz w:val="28"/>
          <w:szCs w:val="28"/>
        </w:rPr>
        <w:t xml:space="preserve">ТПП РФ </w:t>
      </w:r>
      <w:r w:rsidRPr="000546D7">
        <w:rPr>
          <w:rFonts w:ascii="Times New Roman" w:hAnsi="Times New Roman" w:cs="Times New Roman"/>
          <w:sz w:val="28"/>
          <w:szCs w:val="28"/>
        </w:rPr>
        <w:t xml:space="preserve">по интеллектуальной собственности. </w:t>
      </w:r>
    </w:p>
    <w:p w:rsidR="002E41B5" w:rsidRDefault="000546D7" w:rsidP="0013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D7">
        <w:rPr>
          <w:rFonts w:ascii="Times New Roman" w:hAnsi="Times New Roman" w:cs="Times New Roman"/>
          <w:sz w:val="28"/>
          <w:szCs w:val="28"/>
        </w:rPr>
        <w:t>Заседание было посвящено проблемам правовой охраны и защиты наименований мест происхождения товаров (НМПТ) и географических указаний (ГУ). В дискуссии принимали участие представители Роспатента, профильных федеральных ведомств, ведущие эксперты и др.</w:t>
      </w:r>
      <w:r w:rsidR="0013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D7" w:rsidRPr="000546D7" w:rsidRDefault="00136C96" w:rsidP="0013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отмечено, что</w:t>
      </w:r>
      <w:r w:rsidR="000546D7" w:rsidRPr="000546D7">
        <w:rPr>
          <w:rFonts w:ascii="Times New Roman" w:hAnsi="Times New Roman" w:cs="Times New Roman"/>
          <w:sz w:val="28"/>
          <w:szCs w:val="28"/>
        </w:rPr>
        <w:t xml:space="preserve"> региональные производители на практике сталкиваются с рядом проблем, вызванных несовершенством существующей нормативной базы регулирования правовой охраны ГУ и НМПТ, ведущей к ущемлению прав добросовестных производителей товаров.</w:t>
      </w:r>
    </w:p>
    <w:p w:rsidR="000546D7" w:rsidRPr="000546D7" w:rsidRDefault="000546D7" w:rsidP="00054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D7">
        <w:rPr>
          <w:rFonts w:ascii="Times New Roman" w:hAnsi="Times New Roman" w:cs="Times New Roman"/>
          <w:sz w:val="28"/>
          <w:szCs w:val="28"/>
        </w:rPr>
        <w:t>Рабочей группой выработаны возможные пути решения имеющихся проблем, связанных с правовым регулированием ГУ и НМПТ.</w:t>
      </w:r>
      <w:r w:rsidR="003B65CC">
        <w:rPr>
          <w:rFonts w:ascii="Times New Roman" w:hAnsi="Times New Roman" w:cs="Times New Roman"/>
          <w:sz w:val="28"/>
          <w:szCs w:val="28"/>
        </w:rPr>
        <w:t xml:space="preserve"> </w:t>
      </w:r>
      <w:r w:rsidRPr="000546D7">
        <w:rPr>
          <w:rFonts w:ascii="Times New Roman" w:hAnsi="Times New Roman" w:cs="Times New Roman"/>
          <w:sz w:val="28"/>
          <w:szCs w:val="28"/>
        </w:rPr>
        <w:t>В частности</w:t>
      </w:r>
      <w:r w:rsidR="001E1691">
        <w:rPr>
          <w:rFonts w:ascii="Times New Roman" w:hAnsi="Times New Roman" w:cs="Times New Roman"/>
          <w:sz w:val="28"/>
          <w:szCs w:val="28"/>
        </w:rPr>
        <w:t>,</w:t>
      </w:r>
      <w:r w:rsidR="006337B1" w:rsidRPr="006337B1">
        <w:rPr>
          <w:rFonts w:ascii="Times New Roman" w:hAnsi="Times New Roman" w:cs="Times New Roman"/>
          <w:sz w:val="28"/>
          <w:szCs w:val="28"/>
        </w:rPr>
        <w:t xml:space="preserve"> </w:t>
      </w:r>
      <w:r w:rsidR="006337B1">
        <w:rPr>
          <w:rFonts w:ascii="Times New Roman" w:hAnsi="Times New Roman" w:cs="Times New Roman"/>
          <w:sz w:val="28"/>
          <w:szCs w:val="28"/>
        </w:rPr>
        <w:t>предложено</w:t>
      </w:r>
      <w:r w:rsidRPr="000546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28D" w:rsidRDefault="000546D7" w:rsidP="00292A7D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D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законодательно закрепить методику информирования Роспатентом добросовестных производителей региона не только о подаче заявки, но и о </w:t>
      </w:r>
      <w:r w:rsidRPr="000546D7">
        <w:rPr>
          <w:rFonts w:ascii="Times New Roman" w:hAnsi="Times New Roman" w:cs="Times New Roman"/>
          <w:b/>
          <w:sz w:val="28"/>
          <w:szCs w:val="28"/>
        </w:rPr>
        <w:t>состоявшейся регистрации</w:t>
      </w:r>
      <w:r w:rsidRPr="000546D7">
        <w:rPr>
          <w:rFonts w:ascii="Times New Roman" w:hAnsi="Times New Roman" w:cs="Times New Roman"/>
          <w:sz w:val="28"/>
          <w:szCs w:val="28"/>
        </w:rPr>
        <w:t xml:space="preserve"> ГУ или НМПТ</w:t>
      </w:r>
      <w:r w:rsidR="00AD728D">
        <w:rPr>
          <w:rFonts w:ascii="Times New Roman" w:hAnsi="Times New Roman" w:cs="Times New Roman"/>
          <w:sz w:val="28"/>
          <w:szCs w:val="28"/>
        </w:rPr>
        <w:t>.</w:t>
      </w:r>
    </w:p>
    <w:p w:rsidR="000546D7" w:rsidRPr="000546D7" w:rsidRDefault="00EB1381" w:rsidP="00292A7D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0546D7" w:rsidRPr="000546D7">
        <w:rPr>
          <w:rFonts w:ascii="Times New Roman" w:hAnsi="Times New Roman" w:cs="Times New Roman"/>
          <w:sz w:val="28"/>
          <w:szCs w:val="28"/>
        </w:rPr>
        <w:t xml:space="preserve"> </w:t>
      </w:r>
      <w:r w:rsidR="003844A9">
        <w:rPr>
          <w:rFonts w:ascii="Times New Roman" w:hAnsi="Times New Roman" w:cs="Times New Roman"/>
          <w:sz w:val="28"/>
          <w:szCs w:val="28"/>
        </w:rPr>
        <w:t>установить</w:t>
      </w:r>
      <w:r w:rsidR="000546D7" w:rsidRPr="000546D7">
        <w:rPr>
          <w:rFonts w:ascii="Times New Roman" w:hAnsi="Times New Roman" w:cs="Times New Roman"/>
          <w:sz w:val="28"/>
          <w:szCs w:val="28"/>
        </w:rPr>
        <w:t xml:space="preserve"> срок, в течение которого использование ГУ или НМПТ после их регистрации производителями, указывающими подлинное место происхождения товара, не будет являться нарушением (например, при условии подачи в течени</w:t>
      </w:r>
      <w:proofErr w:type="gramStart"/>
      <w:r w:rsidR="000546D7" w:rsidRPr="000546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46D7" w:rsidRPr="000546D7">
        <w:rPr>
          <w:rFonts w:ascii="Times New Roman" w:hAnsi="Times New Roman" w:cs="Times New Roman"/>
          <w:sz w:val="28"/>
          <w:szCs w:val="28"/>
        </w:rPr>
        <w:t xml:space="preserve"> определенного срока заявки на получение права на ГУ или НМПТ);</w:t>
      </w:r>
    </w:p>
    <w:p w:rsidR="000546D7" w:rsidRPr="000546D7" w:rsidRDefault="003844A9" w:rsidP="00292A7D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 определить, </w:t>
      </w:r>
      <w:r w:rsidR="000546D7" w:rsidRPr="000546D7">
        <w:rPr>
          <w:rFonts w:ascii="Times New Roman" w:hAnsi="Times New Roman" w:cs="Times New Roman"/>
          <w:sz w:val="28"/>
          <w:szCs w:val="28"/>
        </w:rPr>
        <w:t>что указание производителями на этикетке официального наименования места производства товара в соответствии с требованиями законодательства о защите прав потребителей не будет являться нарушением права на ГУ или НМПТ;</w:t>
      </w:r>
    </w:p>
    <w:p w:rsidR="000546D7" w:rsidRDefault="000546D7" w:rsidP="00292A7D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D7">
        <w:rPr>
          <w:rFonts w:ascii="Times New Roman" w:hAnsi="Times New Roman" w:cs="Times New Roman"/>
          <w:sz w:val="28"/>
          <w:szCs w:val="28"/>
        </w:rPr>
        <w:t xml:space="preserve">предусмотреть возможность поиска информации о </w:t>
      </w:r>
      <w:proofErr w:type="gramStart"/>
      <w:r w:rsidRPr="000546D7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0546D7">
        <w:rPr>
          <w:rFonts w:ascii="Times New Roman" w:hAnsi="Times New Roman" w:cs="Times New Roman"/>
          <w:sz w:val="28"/>
          <w:szCs w:val="28"/>
        </w:rPr>
        <w:t xml:space="preserve"> ГУ и НМПТ на официальном сайте Роспатента не только по номеру регистрации, но и по названию.</w:t>
      </w:r>
    </w:p>
    <w:p w:rsidR="000546D7" w:rsidRPr="000546D7" w:rsidRDefault="000546D7" w:rsidP="00292A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46D7">
        <w:rPr>
          <w:rFonts w:ascii="Times New Roman" w:hAnsi="Times New Roman" w:cs="Times New Roman"/>
          <w:sz w:val="28"/>
          <w:szCs w:val="28"/>
        </w:rPr>
        <w:t>Эти и другие рекомендации Рабочей группы направлены в Совет Федерации и Роспатент.</w:t>
      </w:r>
    </w:p>
    <w:p w:rsidR="000546D7" w:rsidRDefault="000546D7" w:rsidP="00292A7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F6019A" w:rsidRDefault="00FE02D2" w:rsidP="00F6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Палата предложила пересмотреть м</w:t>
      </w:r>
      <w:r w:rsidR="00482E58">
        <w:rPr>
          <w:rFonts w:ascii="Times New Roman" w:eastAsia="Calibri" w:hAnsi="Times New Roman" w:cs="Times New Roman"/>
          <w:b/>
          <w:sz w:val="28"/>
        </w:rPr>
        <w:t>еханизм компенсации вреда</w:t>
      </w:r>
    </w:p>
    <w:p w:rsidR="00E6084F" w:rsidRPr="00E6084F" w:rsidRDefault="00482E58" w:rsidP="00F6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окружающей среде </w:t>
      </w:r>
    </w:p>
    <w:p w:rsidR="00E6084F" w:rsidRPr="00E6084F" w:rsidRDefault="00E6084F" w:rsidP="00E60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</w:rPr>
        <w:t>6 октября в Правительство Р</w:t>
      </w:r>
      <w:r w:rsidR="00783BC1">
        <w:rPr>
          <w:rFonts w:ascii="Times New Roman" w:eastAsia="Calibri" w:hAnsi="Times New Roman" w:cs="Times New Roman"/>
          <w:sz w:val="28"/>
        </w:rPr>
        <w:t xml:space="preserve">оссийской </w:t>
      </w:r>
      <w:r w:rsidRPr="00E6084F">
        <w:rPr>
          <w:rFonts w:ascii="Times New Roman" w:eastAsia="Calibri" w:hAnsi="Times New Roman" w:cs="Times New Roman"/>
          <w:sz w:val="28"/>
        </w:rPr>
        <w:t>Ф</w:t>
      </w:r>
      <w:r w:rsidR="00783BC1">
        <w:rPr>
          <w:rFonts w:ascii="Times New Roman" w:eastAsia="Calibri" w:hAnsi="Times New Roman" w:cs="Times New Roman"/>
          <w:sz w:val="28"/>
        </w:rPr>
        <w:t>едерации</w:t>
      </w:r>
      <w:r w:rsidRPr="00E6084F">
        <w:rPr>
          <w:rFonts w:ascii="Times New Roman" w:eastAsia="Calibri" w:hAnsi="Times New Roman" w:cs="Times New Roman"/>
          <w:sz w:val="28"/>
        </w:rPr>
        <w:t xml:space="preserve"> направлены замечания на </w:t>
      </w:r>
      <w:r w:rsidRPr="00E6084F">
        <w:rPr>
          <w:rFonts w:ascii="Times New Roman" w:eastAsia="Calibri" w:hAnsi="Times New Roman" w:cs="Times New Roman"/>
          <w:sz w:val="28"/>
          <w:szCs w:val="28"/>
        </w:rPr>
        <w:t>проект федерального закона «О внесении изменений в Федеральный закон «</w:t>
      </w:r>
      <w:r w:rsidR="00783BC1">
        <w:rPr>
          <w:rFonts w:ascii="Times New Roman" w:eastAsia="Calibri" w:hAnsi="Times New Roman" w:cs="Times New Roman"/>
          <w:sz w:val="28"/>
          <w:szCs w:val="28"/>
        </w:rPr>
        <w:t>Об </w:t>
      </w:r>
      <w:r w:rsidRPr="00E6084F">
        <w:rPr>
          <w:rFonts w:ascii="Times New Roman" w:eastAsia="Calibri" w:hAnsi="Times New Roman" w:cs="Times New Roman"/>
          <w:sz w:val="28"/>
          <w:szCs w:val="28"/>
        </w:rPr>
        <w:t>охране окружающей среды» и отдельные законодательные акты Российской Федерации».</w:t>
      </w: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084F">
        <w:rPr>
          <w:rFonts w:ascii="Times New Roman" w:eastAsia="Calibri" w:hAnsi="Times New Roman" w:cs="Times New Roman"/>
          <w:sz w:val="28"/>
          <w:szCs w:val="28"/>
        </w:rPr>
        <w:t>Законопроектом устанавливаются требования в области охраны окружающей среды при эксплуатации и выводе из эксплуатации (консервации или ликвидации) отдельных производственных объектов с целью предотвращения и ликвидации загрязнения окружающей среды в результате эксплуатации наиболее опасных производственных объектов (далее – ОПО) (на которых используются токсичные, высокотоксичные вещества, а также вещества, представляющие опасность для окружающей среды), а также объектов размещения отходов I и II классов</w:t>
      </w:r>
      <w:proofErr w:type="gramEnd"/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опасности.</w:t>
      </w: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  <w:szCs w:val="28"/>
        </w:rPr>
        <w:t>ТПП РФ обратила внимание</w:t>
      </w:r>
      <w:r w:rsidR="0058007C"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, что законопроект содержит множество пробелов, а его обязательные требования носят явно избыточный для бизнеса характер. </w:t>
      </w:r>
      <w:proofErr w:type="gramStart"/>
      <w:r w:rsidR="00193E12">
        <w:rPr>
          <w:rFonts w:ascii="Times New Roman" w:eastAsia="Calibri" w:hAnsi="Times New Roman" w:cs="Times New Roman"/>
          <w:sz w:val="28"/>
          <w:szCs w:val="28"/>
        </w:rPr>
        <w:t>Так, в законопроекте</w:t>
      </w:r>
      <w:r w:rsidRPr="00E6084F">
        <w:rPr>
          <w:rFonts w:ascii="Times New Roman" w:eastAsia="Calibri" w:hAnsi="Times New Roman" w:cs="Times New Roman"/>
          <w:sz w:val="28"/>
          <w:szCs w:val="28"/>
        </w:rPr>
        <w:t>: 1) отсутствует понятие и критерии «отдельного опасн</w:t>
      </w:r>
      <w:r w:rsidR="00D31F3B">
        <w:rPr>
          <w:rFonts w:ascii="Times New Roman" w:eastAsia="Calibri" w:hAnsi="Times New Roman" w:cs="Times New Roman"/>
          <w:sz w:val="28"/>
          <w:szCs w:val="28"/>
        </w:rPr>
        <w:t xml:space="preserve">ого производственного объекта»; 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2) на предпринимателей </w:t>
      </w:r>
      <w:r w:rsidR="00D31F3B">
        <w:rPr>
          <w:rFonts w:ascii="Times New Roman" w:eastAsia="Calibri" w:hAnsi="Times New Roman" w:cs="Times New Roman"/>
          <w:sz w:val="28"/>
          <w:szCs w:val="28"/>
        </w:rPr>
        <w:t xml:space="preserve">возлагаются 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обязанности по проверке (и оплате </w:t>
      </w:r>
      <w:r w:rsidR="00193E12">
        <w:rPr>
          <w:rFonts w:ascii="Times New Roman" w:eastAsia="Calibri" w:hAnsi="Times New Roman" w:cs="Times New Roman"/>
          <w:sz w:val="28"/>
          <w:szCs w:val="28"/>
        </w:rPr>
        <w:t xml:space="preserve">такой 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проверки) обоснованности стоимости реализации мероприятий; 3) при нарушении сроков предоставления отчетности предпринимателей предлагается не только привлекать к административной ответственности, но и обязывать </w:t>
      </w:r>
      <w:r w:rsidR="00193E12">
        <w:rPr>
          <w:rFonts w:ascii="Times New Roman" w:eastAsia="Calibri" w:hAnsi="Times New Roman" w:cs="Times New Roman"/>
          <w:sz w:val="28"/>
          <w:szCs w:val="28"/>
        </w:rPr>
        <w:t>оплатить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компенсационн</w:t>
      </w:r>
      <w:r w:rsidR="00193E12">
        <w:rPr>
          <w:rFonts w:ascii="Times New Roman" w:eastAsia="Calibri" w:hAnsi="Times New Roman" w:cs="Times New Roman"/>
          <w:sz w:val="28"/>
          <w:szCs w:val="28"/>
        </w:rPr>
        <w:t>ый платеж</w:t>
      </w:r>
      <w:r w:rsidRPr="00E6084F">
        <w:rPr>
          <w:rFonts w:ascii="Times New Roman" w:eastAsia="Calibri" w:hAnsi="Times New Roman" w:cs="Times New Roman"/>
          <w:sz w:val="28"/>
          <w:szCs w:val="28"/>
        </w:rPr>
        <w:t>, что противоречит законодательству об административных правонарушениях;</w:t>
      </w:r>
      <w:proofErr w:type="gramEnd"/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4) контрольным (надзорным) органам </w:t>
      </w:r>
      <w:r w:rsidR="00630D8B">
        <w:rPr>
          <w:rFonts w:ascii="Times New Roman" w:eastAsia="Calibri" w:hAnsi="Times New Roman" w:cs="Times New Roman"/>
          <w:sz w:val="28"/>
          <w:szCs w:val="28"/>
        </w:rPr>
        <w:t xml:space="preserve">предоставляется </w:t>
      </w:r>
      <w:r w:rsidRPr="00E6084F">
        <w:rPr>
          <w:rFonts w:ascii="Times New Roman" w:eastAsia="Calibri" w:hAnsi="Times New Roman" w:cs="Times New Roman"/>
          <w:sz w:val="28"/>
          <w:szCs w:val="28"/>
        </w:rPr>
        <w:t>возможность запрещать хозяйствующим обществам распределять прибыль между сво</w:t>
      </w:r>
      <w:r w:rsidR="00A8649D">
        <w:rPr>
          <w:rFonts w:ascii="Times New Roman" w:eastAsia="Calibri" w:hAnsi="Times New Roman" w:cs="Times New Roman"/>
          <w:sz w:val="28"/>
          <w:szCs w:val="28"/>
        </w:rPr>
        <w:t>ими учредителями и акционерами в нарушение корпоративного законодательства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; 5) </w:t>
      </w:r>
      <w:r w:rsidR="00501E27">
        <w:rPr>
          <w:rFonts w:ascii="Times New Roman" w:eastAsia="Calibri" w:hAnsi="Times New Roman" w:cs="Times New Roman"/>
          <w:sz w:val="28"/>
          <w:szCs w:val="28"/>
        </w:rPr>
        <w:t>содержатся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84F">
        <w:rPr>
          <w:rFonts w:ascii="Times New Roman" w:eastAsia="Calibri" w:hAnsi="Times New Roman" w:cs="Times New Roman"/>
          <w:sz w:val="28"/>
          <w:szCs w:val="28"/>
        </w:rPr>
        <w:lastRenderedPageBreak/>
        <w:t>сугубо формальные поводы для предъявления претензий об уплате хозяйствующими субъектами «компенсационного платежа» вне зависимости от фактических обстоятельств.</w:t>
      </w:r>
    </w:p>
    <w:p w:rsidR="00E6084F" w:rsidRDefault="00E6084F" w:rsidP="00E6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6084F" w:rsidRPr="00E6084F" w:rsidRDefault="00A878AD" w:rsidP="00E81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Законодательное</w:t>
      </w:r>
      <w:r w:rsidR="009D22DA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регулирование</w:t>
      </w:r>
      <w:r w:rsidR="009D22DA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добычи </w:t>
      </w:r>
      <w:r w:rsidR="009D22DA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драгоценных металлов российскими гражданами следует усовершенствовать</w:t>
      </w:r>
    </w:p>
    <w:p w:rsidR="00E6084F" w:rsidRPr="00E6084F" w:rsidRDefault="00E6084F" w:rsidP="00E60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</w:rPr>
        <w:t>14 октября в Правительство Р</w:t>
      </w:r>
      <w:r w:rsidR="00783BC1">
        <w:rPr>
          <w:rFonts w:ascii="Times New Roman" w:eastAsia="Calibri" w:hAnsi="Times New Roman" w:cs="Times New Roman"/>
          <w:sz w:val="28"/>
        </w:rPr>
        <w:t xml:space="preserve">оссийской </w:t>
      </w:r>
      <w:r w:rsidRPr="00E6084F">
        <w:rPr>
          <w:rFonts w:ascii="Times New Roman" w:eastAsia="Calibri" w:hAnsi="Times New Roman" w:cs="Times New Roman"/>
          <w:sz w:val="28"/>
        </w:rPr>
        <w:t>Ф</w:t>
      </w:r>
      <w:r w:rsidR="00783BC1">
        <w:rPr>
          <w:rFonts w:ascii="Times New Roman" w:eastAsia="Calibri" w:hAnsi="Times New Roman" w:cs="Times New Roman"/>
          <w:sz w:val="28"/>
        </w:rPr>
        <w:t>едерации</w:t>
      </w:r>
      <w:r w:rsidRPr="00E6084F">
        <w:rPr>
          <w:rFonts w:ascii="Times New Roman" w:eastAsia="Calibri" w:hAnsi="Times New Roman" w:cs="Times New Roman"/>
          <w:sz w:val="28"/>
        </w:rPr>
        <w:t xml:space="preserve"> направлены замечания </w:t>
      </w:r>
      <w:r w:rsidR="009B38D4">
        <w:rPr>
          <w:rFonts w:ascii="Times New Roman" w:eastAsia="Calibri" w:hAnsi="Times New Roman" w:cs="Times New Roman"/>
          <w:sz w:val="28"/>
        </w:rPr>
        <w:t xml:space="preserve">ТПП РФ </w:t>
      </w:r>
      <w:r w:rsidRPr="00E6084F">
        <w:rPr>
          <w:rFonts w:ascii="Times New Roman" w:eastAsia="Calibri" w:hAnsi="Times New Roman" w:cs="Times New Roman"/>
          <w:sz w:val="28"/>
        </w:rPr>
        <w:t xml:space="preserve">на </w:t>
      </w:r>
      <w:r w:rsidRPr="00E6084F">
        <w:rPr>
          <w:rFonts w:ascii="Times New Roman" w:eastAsia="Calibri" w:hAnsi="Times New Roman" w:cs="Times New Roman"/>
          <w:sz w:val="28"/>
          <w:szCs w:val="28"/>
        </w:rPr>
        <w:t>проект федерального закона «О проекте федерального закона «О старательской деятельности».</w:t>
      </w: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  <w:szCs w:val="28"/>
        </w:rPr>
        <w:t>Законопроектом предлагается урегулировать деятельность граждан Р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6084F">
        <w:rPr>
          <w:rFonts w:ascii="Times New Roman" w:eastAsia="Calibri" w:hAnsi="Times New Roman" w:cs="Times New Roman"/>
          <w:sz w:val="28"/>
          <w:szCs w:val="28"/>
        </w:rPr>
        <w:t>Ф</w:t>
      </w:r>
      <w:r w:rsidR="00783BC1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по добыче драгоценных металлов (золота) на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 непромышленных месторождениях</w:t>
      </w:r>
      <w:r w:rsidRPr="00E60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84F" w:rsidRPr="00E6084F" w:rsidRDefault="00E6084F" w:rsidP="00844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ТПП РФ считает, что законопроект нуждается в существенной доработке по следующим основаниям: 1) требования законопроекта </w:t>
      </w:r>
      <w:r w:rsidR="00A878AD">
        <w:rPr>
          <w:rFonts w:ascii="Times New Roman" w:eastAsia="Calibri" w:hAnsi="Times New Roman" w:cs="Times New Roman"/>
          <w:sz w:val="28"/>
          <w:szCs w:val="28"/>
        </w:rPr>
        <w:t xml:space="preserve">о необходимости 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регистрации в качестве ИП</w:t>
      </w:r>
      <w:r w:rsidR="00A878A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8A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6084F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A878AD">
        <w:rPr>
          <w:rFonts w:ascii="Times New Roman" w:eastAsia="Calibri" w:hAnsi="Times New Roman" w:cs="Times New Roman"/>
          <w:sz w:val="28"/>
          <w:szCs w:val="28"/>
        </w:rPr>
        <w:t>и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отчетности </w:t>
      </w:r>
      <w:r w:rsidR="00A878AD">
        <w:rPr>
          <w:rFonts w:ascii="Times New Roman" w:eastAsia="Calibri" w:hAnsi="Times New Roman" w:cs="Times New Roman"/>
          <w:sz w:val="28"/>
          <w:szCs w:val="28"/>
        </w:rPr>
        <w:t>не достигают цели</w:t>
      </w:r>
      <w:r w:rsidRPr="00397D38">
        <w:rPr>
          <w:rFonts w:ascii="Times New Roman" w:eastAsia="Calibri" w:hAnsi="Times New Roman" w:cs="Times New Roman"/>
          <w:sz w:val="28"/>
          <w:szCs w:val="28"/>
        </w:rPr>
        <w:t xml:space="preserve"> легализации старательской деятельности и привлечени</w:t>
      </w:r>
      <w:r w:rsidR="00A878AD">
        <w:rPr>
          <w:rFonts w:ascii="Times New Roman" w:eastAsia="Calibri" w:hAnsi="Times New Roman" w:cs="Times New Roman"/>
          <w:sz w:val="28"/>
          <w:szCs w:val="28"/>
        </w:rPr>
        <w:t>я</w:t>
      </w:r>
      <w:r w:rsidRPr="00397D38">
        <w:rPr>
          <w:rFonts w:ascii="Times New Roman" w:eastAsia="Calibri" w:hAnsi="Times New Roman" w:cs="Times New Roman"/>
          <w:sz w:val="28"/>
          <w:szCs w:val="28"/>
        </w:rPr>
        <w:t xml:space="preserve"> дополнительных сре</w:t>
      </w:r>
      <w:proofErr w:type="gramStart"/>
      <w:r w:rsidRPr="00397D38"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 w:rsidRPr="00397D38">
        <w:rPr>
          <w:rFonts w:ascii="Times New Roman" w:eastAsia="Calibri" w:hAnsi="Times New Roman" w:cs="Times New Roman"/>
          <w:sz w:val="28"/>
          <w:szCs w:val="28"/>
        </w:rPr>
        <w:t>юджет за счет налогообложения новых категорий предпринимателей;</w:t>
      </w:r>
      <w:r w:rsidR="00A878AD">
        <w:rPr>
          <w:rFonts w:ascii="Times New Roman" w:eastAsia="Calibri" w:hAnsi="Times New Roman" w:cs="Times New Roman"/>
          <w:sz w:val="28"/>
          <w:szCs w:val="28"/>
        </w:rPr>
        <w:t xml:space="preserve"> 2) 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предусмотренную законопроектом обязанность по восстановлению старательского участка после проведенных работ необходимо </w:t>
      </w:r>
      <w:proofErr w:type="gramStart"/>
      <w:r w:rsidRPr="00E6084F">
        <w:rPr>
          <w:rFonts w:ascii="Times New Roman" w:eastAsia="Calibri" w:hAnsi="Times New Roman" w:cs="Times New Roman"/>
          <w:sz w:val="28"/>
          <w:szCs w:val="28"/>
        </w:rPr>
        <w:t>заменить на денежную</w:t>
      </w:r>
      <w:proofErr w:type="gramEnd"/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компенсацию ущерба окружающей среде; 3) старателей </w:t>
      </w:r>
      <w:r w:rsidR="00A878AD">
        <w:rPr>
          <w:rFonts w:ascii="Times New Roman" w:eastAsia="Calibri" w:hAnsi="Times New Roman" w:cs="Times New Roman"/>
          <w:sz w:val="28"/>
          <w:szCs w:val="28"/>
        </w:rPr>
        <w:t>целесообразно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освободить от планируемого</w:t>
      </w:r>
      <w:r w:rsidR="0058007C">
        <w:rPr>
          <w:rFonts w:ascii="Times New Roman" w:eastAsia="Calibri" w:hAnsi="Times New Roman" w:cs="Times New Roman"/>
          <w:sz w:val="28"/>
          <w:szCs w:val="28"/>
        </w:rPr>
        <w:t xml:space="preserve"> контроля (надзора) со стороны П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робирной палаты и от обязанности проходить антикоррупционное обучение в </w:t>
      </w:r>
      <w:proofErr w:type="spellStart"/>
      <w:r w:rsidRPr="00E6084F">
        <w:rPr>
          <w:rFonts w:ascii="Times New Roman" w:eastAsia="Calibri" w:hAnsi="Times New Roman" w:cs="Times New Roman"/>
          <w:sz w:val="28"/>
          <w:szCs w:val="28"/>
        </w:rPr>
        <w:t>Росфинмониторинге</w:t>
      </w:r>
      <w:proofErr w:type="spellEnd"/>
      <w:r w:rsidRPr="00E608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84F" w:rsidRPr="00E6084F" w:rsidRDefault="00E6084F" w:rsidP="00E6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6084F" w:rsidRPr="00E6084F" w:rsidRDefault="007E4CD9" w:rsidP="00E810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Замечания</w:t>
      </w:r>
      <w:r w:rsidR="00E6084F" w:rsidRPr="00E6084F">
        <w:rPr>
          <w:rFonts w:ascii="Times New Roman" w:eastAsia="Calibri" w:hAnsi="Times New Roman" w:cs="Times New Roman"/>
          <w:b/>
          <w:sz w:val="28"/>
        </w:rPr>
        <w:t xml:space="preserve"> Палаты учли при доработке законодательства о работах на опасных производственных объектах</w:t>
      </w:r>
    </w:p>
    <w:p w:rsidR="00E6084F" w:rsidRPr="00E6084F" w:rsidRDefault="00E6084F" w:rsidP="00E60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6084F" w:rsidRPr="00E6084F" w:rsidRDefault="00E6084F" w:rsidP="00E0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Правительство Р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6084F">
        <w:rPr>
          <w:rFonts w:ascii="Times New Roman" w:eastAsia="Calibri" w:hAnsi="Times New Roman" w:cs="Times New Roman"/>
          <w:sz w:val="28"/>
          <w:szCs w:val="28"/>
        </w:rPr>
        <w:t>Ф</w:t>
      </w:r>
      <w:r w:rsidR="00783BC1">
        <w:rPr>
          <w:rFonts w:ascii="Times New Roman" w:eastAsia="Calibri" w:hAnsi="Times New Roman" w:cs="Times New Roman"/>
          <w:sz w:val="28"/>
          <w:szCs w:val="28"/>
        </w:rPr>
        <w:t xml:space="preserve">едерации </w:t>
      </w:r>
      <w:r w:rsidRPr="00E6084F">
        <w:rPr>
          <w:rFonts w:ascii="Times New Roman" w:eastAsia="Calibri" w:hAnsi="Times New Roman" w:cs="Times New Roman"/>
          <w:sz w:val="28"/>
          <w:szCs w:val="28"/>
        </w:rPr>
        <w:t>направлено заключение на проект федерального закона «О внесении изменений в Федеральный закон «О</w:t>
      </w:r>
      <w:r w:rsidR="00783BC1">
        <w:rPr>
          <w:rFonts w:ascii="Times New Roman" w:eastAsia="Calibri" w:hAnsi="Times New Roman" w:cs="Times New Roman"/>
          <w:sz w:val="28"/>
          <w:szCs w:val="28"/>
        </w:rPr>
        <w:t> </w:t>
      </w:r>
      <w:r w:rsidRPr="00E6084F">
        <w:rPr>
          <w:rFonts w:ascii="Times New Roman" w:eastAsia="Calibri" w:hAnsi="Times New Roman" w:cs="Times New Roman"/>
          <w:sz w:val="28"/>
          <w:szCs w:val="28"/>
        </w:rPr>
        <w:t>промышленной безопасности опасных производственных объектов» в части законодательного урегулирования механизма проверки готовности физических лиц и организаций к выполнению сварочных работ на опасных производственных объектах».</w:t>
      </w:r>
    </w:p>
    <w:p w:rsidR="00E6084F" w:rsidRPr="00E6084F" w:rsidRDefault="00E6084F" w:rsidP="00E0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Законопроект </w:t>
      </w:r>
      <w:r w:rsidR="009B38D4">
        <w:rPr>
          <w:rFonts w:ascii="Times New Roman" w:eastAsia="Calibri" w:hAnsi="Times New Roman" w:cs="Times New Roman"/>
          <w:sz w:val="28"/>
          <w:szCs w:val="28"/>
        </w:rPr>
        <w:t xml:space="preserve">уточняет </w:t>
      </w:r>
      <w:r w:rsidRPr="00E6084F">
        <w:rPr>
          <w:rFonts w:ascii="Times New Roman" w:eastAsia="Calibri" w:hAnsi="Times New Roman" w:cs="Times New Roman"/>
          <w:sz w:val="28"/>
          <w:szCs w:val="28"/>
        </w:rPr>
        <w:t>особенност</w:t>
      </w:r>
      <w:r w:rsidR="009B38D4">
        <w:rPr>
          <w:rFonts w:ascii="Times New Roman" w:eastAsia="Calibri" w:hAnsi="Times New Roman" w:cs="Times New Roman"/>
          <w:sz w:val="28"/>
          <w:szCs w:val="28"/>
        </w:rPr>
        <w:t>и</w:t>
      </w:r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регулирования промышленной безопасности при организации и проведении сварочных работ на опасных производственных объектах.</w:t>
      </w:r>
    </w:p>
    <w:p w:rsidR="00E6084F" w:rsidRPr="00E6084F" w:rsidRDefault="00783BC1" w:rsidP="00E0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ТПП РФ считает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 xml:space="preserve">, что законопроект требует </w:t>
      </w:r>
      <w:r w:rsidR="0058007C">
        <w:rPr>
          <w:rFonts w:ascii="Times New Roman" w:eastAsia="Calibri" w:hAnsi="Times New Roman" w:cs="Times New Roman"/>
          <w:sz w:val="28"/>
          <w:szCs w:val="28"/>
        </w:rPr>
        <w:t>доработки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 xml:space="preserve">, поскольку </w:t>
      </w:r>
      <w:r w:rsidR="0058007C">
        <w:rPr>
          <w:rFonts w:ascii="Times New Roman" w:eastAsia="Calibri" w:hAnsi="Times New Roman" w:cs="Times New Roman"/>
          <w:sz w:val="28"/>
          <w:szCs w:val="28"/>
        </w:rPr>
        <w:t>ряд его положений носи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>т избыточный характер: 1) устанавлива</w:t>
      </w:r>
      <w:r w:rsidR="009B38D4">
        <w:rPr>
          <w:rFonts w:ascii="Times New Roman" w:eastAsia="Calibri" w:hAnsi="Times New Roman" w:cs="Times New Roman"/>
          <w:sz w:val="28"/>
          <w:szCs w:val="28"/>
        </w:rPr>
        <w:t>ю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>т дублирующие требования для аттестации сварщиков и специалистов сварочного</w:t>
      </w:r>
      <w:r w:rsidR="009B38D4">
        <w:rPr>
          <w:rFonts w:ascii="Times New Roman" w:eastAsia="Calibri" w:hAnsi="Times New Roman" w:cs="Times New Roman"/>
          <w:sz w:val="28"/>
          <w:szCs w:val="28"/>
        </w:rPr>
        <w:t xml:space="preserve"> производства; 2) предусматриваю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>т доминирующие положение на рынке Единого общероссийского профессионального объединения организаций, осуществляющих деятельность  по проверке готовности к выполнению сварочных работ на о</w:t>
      </w:r>
      <w:r w:rsidR="002248EB">
        <w:rPr>
          <w:rFonts w:ascii="Times New Roman" w:eastAsia="Calibri" w:hAnsi="Times New Roman" w:cs="Times New Roman"/>
          <w:sz w:val="28"/>
          <w:szCs w:val="28"/>
        </w:rPr>
        <w:t>пасных производственных объектах</w:t>
      </w:r>
      <w:r w:rsidR="00E6084F" w:rsidRPr="00E6084F">
        <w:rPr>
          <w:rFonts w:ascii="Times New Roman" w:eastAsia="Calibri" w:hAnsi="Times New Roman" w:cs="Times New Roman"/>
          <w:sz w:val="28"/>
          <w:szCs w:val="28"/>
        </w:rPr>
        <w:t>, что может привести к снижению конкуренции в данной сфере.</w:t>
      </w:r>
      <w:proofErr w:type="gramEnd"/>
    </w:p>
    <w:p w:rsidR="00E6084F" w:rsidRPr="00E6084F" w:rsidRDefault="00E6084F" w:rsidP="00E0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 октября с </w:t>
      </w:r>
      <w:proofErr w:type="spellStart"/>
      <w:r w:rsidRPr="00E6084F">
        <w:rPr>
          <w:rFonts w:ascii="Times New Roman" w:eastAsia="Calibri" w:hAnsi="Times New Roman" w:cs="Times New Roman"/>
          <w:sz w:val="28"/>
          <w:szCs w:val="28"/>
        </w:rPr>
        <w:t>Ростехнадзором</w:t>
      </w:r>
      <w:proofErr w:type="spellEnd"/>
      <w:r w:rsidRPr="00E6084F">
        <w:rPr>
          <w:rFonts w:ascii="Times New Roman" w:eastAsia="Calibri" w:hAnsi="Times New Roman" w:cs="Times New Roman"/>
          <w:sz w:val="28"/>
          <w:szCs w:val="28"/>
        </w:rPr>
        <w:t xml:space="preserve"> проведено совещание, по результатам проведения которого все замечания Палаты по законопроекту учтены.</w:t>
      </w:r>
    </w:p>
    <w:p w:rsidR="00E6084F" w:rsidRPr="00E6084F" w:rsidRDefault="00E6084F" w:rsidP="001220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586FA5" w:rsidRDefault="00015FCC" w:rsidP="00F26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62526">
        <w:rPr>
          <w:rFonts w:ascii="Times New Roman" w:eastAsia="Calibri" w:hAnsi="Times New Roman" w:cs="Times New Roman"/>
          <w:b/>
          <w:sz w:val="28"/>
          <w:szCs w:val="28"/>
        </w:rPr>
        <w:t>роцедур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62526">
        <w:rPr>
          <w:rFonts w:ascii="Times New Roman" w:eastAsia="Calibri" w:hAnsi="Times New Roman" w:cs="Times New Roman"/>
          <w:b/>
          <w:sz w:val="28"/>
          <w:szCs w:val="28"/>
        </w:rPr>
        <w:t xml:space="preserve"> по оценке</w:t>
      </w:r>
      <w:r w:rsidR="00C95257" w:rsidRPr="00C95257">
        <w:rPr>
          <w:rFonts w:ascii="Times New Roman" w:eastAsia="Calibri" w:hAnsi="Times New Roman" w:cs="Times New Roman"/>
          <w:b/>
          <w:sz w:val="28"/>
          <w:szCs w:val="28"/>
        </w:rPr>
        <w:t xml:space="preserve"> риска проведения юридическими лицами </w:t>
      </w:r>
    </w:p>
    <w:p w:rsidR="00015FCC" w:rsidRPr="00E6084F" w:rsidRDefault="00C95257" w:rsidP="00F26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95257">
        <w:rPr>
          <w:rFonts w:ascii="Times New Roman" w:eastAsia="Calibri" w:hAnsi="Times New Roman" w:cs="Times New Roman"/>
          <w:b/>
          <w:sz w:val="28"/>
          <w:szCs w:val="28"/>
        </w:rPr>
        <w:t>и индивидуальными предпринимателями подозрительных операций</w:t>
      </w:r>
      <w:r w:rsidR="005B0E63">
        <w:rPr>
          <w:rFonts w:ascii="Times New Roman" w:eastAsia="Calibri" w:hAnsi="Times New Roman" w:cs="Times New Roman"/>
          <w:b/>
          <w:sz w:val="28"/>
          <w:szCs w:val="28"/>
        </w:rPr>
        <w:t xml:space="preserve"> нуждается в доработке</w:t>
      </w:r>
    </w:p>
    <w:p w:rsidR="00C95257" w:rsidRDefault="00C95257" w:rsidP="00C95257">
      <w:pPr>
        <w:spacing w:after="0"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257" w:rsidRPr="00C95257" w:rsidRDefault="009C01F3" w:rsidP="00844C1C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95257">
        <w:rPr>
          <w:rFonts w:ascii="Times New Roman" w:eastAsia="Calibri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C95257">
        <w:rPr>
          <w:rFonts w:ascii="Times New Roman" w:eastAsia="Calibri" w:hAnsi="Times New Roman" w:cs="Times New Roman"/>
          <w:sz w:val="28"/>
          <w:szCs w:val="28"/>
        </w:rPr>
        <w:t xml:space="preserve"> совет при Минэкономразвития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направлена позиция ТПП РФ о необходимости доработки</w:t>
      </w:r>
      <w:r w:rsidR="00385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257" w:rsidRPr="00C95257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95257" w:rsidRPr="00C952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 1116371-7 «О внесении изменений в отдельные законодательные акты Российской Федерации в части организации работы по оценке риска проведения юридическими лицами и индивидуальными предпринимателями подозрительных операций и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использованию этой информации».</w:t>
      </w:r>
    </w:p>
    <w:p w:rsidR="00C95257" w:rsidRPr="00C95257" w:rsidRDefault="003855E5" w:rsidP="00844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Палата предложила </w:t>
      </w:r>
      <w:r w:rsidR="009C01F3">
        <w:rPr>
          <w:rFonts w:ascii="Times New Roman" w:eastAsia="Calibri" w:hAnsi="Times New Roman" w:cs="Times New Roman"/>
          <w:sz w:val="28"/>
          <w:szCs w:val="28"/>
        </w:rPr>
        <w:t xml:space="preserve">закрепить в законопроекте 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обязательность </w:t>
      </w:r>
      <w:r w:rsidR="0009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публикования критериев отнесения клиентов кредитных организаций к </w:t>
      </w:r>
      <w:r w:rsidR="0016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 риска в сети «Интернет»</w:t>
      </w:r>
      <w:r w:rsidR="0055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установить общие требования или ограничения для установления вышеуказанных критериев в целях обеспечения публичного </w:t>
      </w:r>
      <w:proofErr w:type="gramStart"/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применения представителями бизнеса внесудебных ограничений;</w:t>
      </w:r>
      <w:r w:rsidR="0016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из проектируемой статьи 9.1 Закона </w:t>
      </w:r>
      <w:r w:rsidR="0052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86-ФЗ норму о размещении информации об отнесении субъектов предпринимательской деятельности к груп</w:t>
      </w:r>
      <w:r w:rsidR="0077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риска на сайте Банка России</w:t>
      </w:r>
      <w:r w:rsidR="00C95257" w:rsidRPr="00C9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257" w:rsidRDefault="00C95257" w:rsidP="0012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1E19A5" w:rsidRPr="001E19A5" w:rsidRDefault="001E19A5" w:rsidP="00F2672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9A5">
        <w:rPr>
          <w:rFonts w:ascii="Times New Roman" w:eastAsia="Calibri" w:hAnsi="Times New Roman" w:cs="Times New Roman"/>
          <w:b/>
          <w:sz w:val="28"/>
          <w:szCs w:val="28"/>
        </w:rPr>
        <w:t>Предложен механизм «легализации» объектов недвижимости, возведенных до вступления в силу Градостроительного кодекса РФ</w:t>
      </w:r>
    </w:p>
    <w:p w:rsidR="001E19A5" w:rsidRPr="001E19A5" w:rsidRDefault="001E19A5" w:rsidP="001E19A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8E0" w:rsidRDefault="004E68E0" w:rsidP="001E19A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ТПП РФ направила в </w:t>
      </w:r>
      <w:r w:rsidRPr="001E19A5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006FA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омитет Государственной Думы </w:t>
      </w:r>
      <w:r w:rsidR="00006FA3">
        <w:rPr>
          <w:rFonts w:ascii="Times New Roman" w:eastAsia="Calibri" w:hAnsi="Times New Roman" w:cs="Times New Roman"/>
          <w:sz w:val="28"/>
          <w:szCs w:val="28"/>
        </w:rPr>
        <w:t xml:space="preserve">положительное </w:t>
      </w: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1E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проекту федерального закона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06FA3">
        <w:rPr>
          <w:rFonts w:ascii="Times New Roman" w:eastAsia="Calibri" w:hAnsi="Times New Roman" w:cs="Times New Roman"/>
          <w:sz w:val="28"/>
          <w:szCs w:val="28"/>
        </w:rPr>
        <w:t xml:space="preserve"> 1243284-7 «О 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отдельные законодательные акты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Федерации».</w:t>
      </w:r>
    </w:p>
    <w:p w:rsidR="001E19A5" w:rsidRPr="001E19A5" w:rsidRDefault="00BB0AC4" w:rsidP="00BB0AC4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Законопроектом </w:t>
      </w:r>
      <w:r w:rsidR="00103C8C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 механизм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вступления в силу Градостроительного кодекса РФ</w:t>
      </w:r>
      <w:r w:rsidR="003F42FE">
        <w:rPr>
          <w:rFonts w:ascii="Times New Roman" w:eastAsia="Calibri" w:hAnsi="Times New Roman" w:cs="Times New Roman"/>
          <w:sz w:val="28"/>
          <w:szCs w:val="28"/>
        </w:rPr>
        <w:t xml:space="preserve"> в границах населенного пункта. Кроме того, </w:t>
      </w:r>
      <w:r w:rsidR="00103C8C"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="001E19A5" w:rsidRPr="00BB0AC4">
        <w:rPr>
          <w:rFonts w:ascii="Times New Roman" w:eastAsia="Calibri" w:hAnsi="Times New Roman" w:cs="Times New Roman"/>
          <w:sz w:val="28"/>
          <w:szCs w:val="28"/>
        </w:rPr>
        <w:t>продление до 1 марта 2031 года упрощенного порядка оформления прав граждан на объекты недвижимого имущества («дачной амнистии»).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9A5" w:rsidRPr="001E19A5" w:rsidRDefault="004E68E0" w:rsidP="001E19A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Палата 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>отмечает, что ранее принятые законодательные акты о «дачной амнистии» не затрагивали вопрос «легализации» данных объектов и поддерживает принятие законопроекта.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>Одновременно Палата обра</w:t>
      </w:r>
      <w:r w:rsidR="0058007C">
        <w:rPr>
          <w:rFonts w:ascii="Times New Roman" w:eastAsia="Calibri" w:hAnsi="Times New Roman" w:cs="Times New Roman"/>
          <w:sz w:val="28"/>
          <w:szCs w:val="28"/>
        </w:rPr>
        <w:t>тила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="0058007C"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>, что законопроектом предусмотрено право гражданина на предоставление в собственность бесплатно земельного участка под жилым домом, возведенным до дня вступления в силу Градостроительного кодекса РФ, только в отношении земель в границах н</w:t>
      </w:r>
      <w:r w:rsidR="007E755D">
        <w:rPr>
          <w:rFonts w:ascii="Times New Roman" w:eastAsia="Calibri" w:hAnsi="Times New Roman" w:cs="Times New Roman"/>
          <w:sz w:val="28"/>
          <w:szCs w:val="28"/>
        </w:rPr>
        <w:t>аселенных пунктов. Вместе с тем</w:t>
      </w:r>
      <w:r w:rsidR="001E19A5" w:rsidRPr="001E19A5">
        <w:rPr>
          <w:rFonts w:ascii="Times New Roman" w:eastAsia="Calibri" w:hAnsi="Times New Roman" w:cs="Times New Roman"/>
          <w:sz w:val="28"/>
          <w:szCs w:val="28"/>
        </w:rPr>
        <w:t xml:space="preserve"> такие дома расположены не только в границах населенных пунктов.</w:t>
      </w:r>
    </w:p>
    <w:p w:rsidR="00491019" w:rsidRPr="001E19A5" w:rsidRDefault="00491019" w:rsidP="001E19A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DA5" w:rsidRPr="00482E58" w:rsidRDefault="00482E58" w:rsidP="00F2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58">
        <w:rPr>
          <w:rFonts w:ascii="Times New Roman" w:hAnsi="Times New Roman" w:cs="Times New Roman"/>
          <w:b/>
          <w:sz w:val="28"/>
          <w:szCs w:val="28"/>
        </w:rPr>
        <w:t xml:space="preserve">Палата выступила против ограничения конкуренции среди </w:t>
      </w:r>
      <w:proofErr w:type="spellStart"/>
      <w:r w:rsidRPr="00482E58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482E58">
        <w:rPr>
          <w:rFonts w:ascii="Times New Roman" w:hAnsi="Times New Roman" w:cs="Times New Roman"/>
          <w:b/>
          <w:sz w:val="28"/>
          <w:szCs w:val="28"/>
        </w:rPr>
        <w:t xml:space="preserve"> предприятий</w:t>
      </w:r>
    </w:p>
    <w:p w:rsidR="00585DA5" w:rsidRDefault="00585DA5" w:rsidP="0058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DA5" w:rsidRPr="00E6084F" w:rsidRDefault="00585DA5" w:rsidP="0058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084F">
        <w:rPr>
          <w:rFonts w:ascii="Times New Roman" w:hAnsi="Times New Roman" w:cs="Times New Roman"/>
          <w:sz w:val="28"/>
          <w:szCs w:val="28"/>
        </w:rPr>
        <w:t xml:space="preserve"> Правительство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08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6084F">
        <w:rPr>
          <w:rFonts w:ascii="Times New Roman" w:hAnsi="Times New Roman" w:cs="Times New Roman"/>
          <w:sz w:val="28"/>
          <w:szCs w:val="28"/>
        </w:rPr>
        <w:t xml:space="preserve"> направлены замечания на проект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08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«Об </w:t>
      </w:r>
      <w:r w:rsidRPr="00E6084F">
        <w:rPr>
          <w:rFonts w:ascii="Times New Roman" w:hAnsi="Times New Roman" w:cs="Times New Roman"/>
          <w:sz w:val="28"/>
          <w:szCs w:val="28"/>
        </w:rPr>
        <w:t xml:space="preserve">установлении критериев и порядка отнесения собственников или иных законных владельцев тепловых сетей к </w:t>
      </w:r>
      <w:proofErr w:type="spellStart"/>
      <w:r w:rsidRPr="00E6084F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E6084F">
        <w:rPr>
          <w:rFonts w:ascii="Times New Roman" w:hAnsi="Times New Roman" w:cs="Times New Roman"/>
          <w:sz w:val="28"/>
          <w:szCs w:val="28"/>
        </w:rPr>
        <w:t xml:space="preserve"> организациям и о внесении изменений в некоторые акты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08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6084F">
        <w:rPr>
          <w:rFonts w:ascii="Times New Roman" w:hAnsi="Times New Roman" w:cs="Times New Roman"/>
          <w:sz w:val="28"/>
          <w:szCs w:val="28"/>
        </w:rPr>
        <w:t>».</w:t>
      </w:r>
    </w:p>
    <w:p w:rsidR="00585DA5" w:rsidRPr="00E6084F" w:rsidRDefault="00585DA5" w:rsidP="0058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установить, что собственники или иные законные владельцы тепловых сетей могут быть отнесены к </w:t>
      </w:r>
      <w:proofErr w:type="spellStart"/>
      <w:r w:rsidRPr="00E6084F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E6084F">
        <w:rPr>
          <w:rFonts w:ascii="Times New Roman" w:hAnsi="Times New Roman" w:cs="Times New Roman"/>
          <w:sz w:val="28"/>
          <w:szCs w:val="28"/>
        </w:rPr>
        <w:t xml:space="preserve"> организациям при условии владения тепловыми сетями в системе теплоснабжения, </w:t>
      </w:r>
      <w:r w:rsidR="0058007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8007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E82A1E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6084F">
        <w:rPr>
          <w:rFonts w:ascii="Times New Roman" w:hAnsi="Times New Roman" w:cs="Times New Roman"/>
          <w:sz w:val="28"/>
          <w:szCs w:val="28"/>
        </w:rPr>
        <w:t xml:space="preserve">неразрывная протяженность участков </w:t>
      </w:r>
      <w:r w:rsidR="00B42DC4">
        <w:rPr>
          <w:rFonts w:ascii="Times New Roman" w:hAnsi="Times New Roman" w:cs="Times New Roman"/>
          <w:sz w:val="28"/>
          <w:szCs w:val="28"/>
        </w:rPr>
        <w:t xml:space="preserve">сетей </w:t>
      </w:r>
      <w:r w:rsidRPr="00E6084F">
        <w:rPr>
          <w:rFonts w:ascii="Times New Roman" w:hAnsi="Times New Roman" w:cs="Times New Roman"/>
          <w:sz w:val="28"/>
          <w:szCs w:val="28"/>
        </w:rPr>
        <w:t>составляет не менее 10 км (для поселений, городских округов, с суммарной численностью населения 1 млн. человек и более).</w:t>
      </w:r>
    </w:p>
    <w:p w:rsidR="00585DA5" w:rsidRDefault="00585DA5" w:rsidP="0058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4F">
        <w:rPr>
          <w:rFonts w:ascii="Times New Roman" w:hAnsi="Times New Roman" w:cs="Times New Roman"/>
          <w:sz w:val="28"/>
          <w:szCs w:val="28"/>
        </w:rPr>
        <w:t xml:space="preserve">ТПП РФ отмечено, что принятие проекта постановления в предлагаемой редакции может </w:t>
      </w:r>
      <w:r w:rsidR="00B550FF">
        <w:rPr>
          <w:rFonts w:ascii="Times New Roman" w:hAnsi="Times New Roman" w:cs="Times New Roman"/>
          <w:sz w:val="28"/>
          <w:szCs w:val="28"/>
        </w:rPr>
        <w:t>увеличить  стоимость</w:t>
      </w:r>
      <w:r w:rsidRPr="00E6084F">
        <w:rPr>
          <w:rFonts w:ascii="Times New Roman" w:hAnsi="Times New Roman" w:cs="Times New Roman"/>
          <w:sz w:val="28"/>
          <w:szCs w:val="28"/>
        </w:rPr>
        <w:t xml:space="preserve"> подключения новых потребителей</w:t>
      </w:r>
      <w:r w:rsidR="00B550FF">
        <w:rPr>
          <w:rFonts w:ascii="Times New Roman" w:hAnsi="Times New Roman" w:cs="Times New Roman"/>
          <w:sz w:val="28"/>
          <w:szCs w:val="28"/>
        </w:rPr>
        <w:t xml:space="preserve"> и</w:t>
      </w:r>
      <w:r w:rsidR="00B550FF" w:rsidRPr="00B550FF">
        <w:rPr>
          <w:rFonts w:ascii="Times New Roman" w:hAnsi="Times New Roman" w:cs="Times New Roman"/>
          <w:sz w:val="28"/>
          <w:szCs w:val="28"/>
        </w:rPr>
        <w:t xml:space="preserve"> </w:t>
      </w:r>
      <w:r w:rsidR="00B550FF" w:rsidRPr="00E6084F">
        <w:rPr>
          <w:rFonts w:ascii="Times New Roman" w:hAnsi="Times New Roman" w:cs="Times New Roman"/>
          <w:sz w:val="28"/>
          <w:szCs w:val="28"/>
        </w:rPr>
        <w:t>количеств</w:t>
      </w:r>
      <w:r w:rsidR="00B550FF">
        <w:rPr>
          <w:rFonts w:ascii="Times New Roman" w:hAnsi="Times New Roman" w:cs="Times New Roman"/>
          <w:sz w:val="28"/>
          <w:szCs w:val="28"/>
        </w:rPr>
        <w:t>о</w:t>
      </w:r>
      <w:r w:rsidR="00B550FF" w:rsidRPr="00E6084F">
        <w:rPr>
          <w:rFonts w:ascii="Times New Roman" w:hAnsi="Times New Roman" w:cs="Times New Roman"/>
          <w:sz w:val="28"/>
          <w:szCs w:val="28"/>
        </w:rPr>
        <w:t xml:space="preserve"> бесхозяйных участков тепловых сетей</w:t>
      </w:r>
      <w:r w:rsidR="00B550FF">
        <w:rPr>
          <w:rFonts w:ascii="Times New Roman" w:hAnsi="Times New Roman" w:cs="Times New Roman"/>
          <w:sz w:val="28"/>
          <w:szCs w:val="28"/>
        </w:rPr>
        <w:t>;</w:t>
      </w:r>
      <w:r w:rsidRPr="00E6084F">
        <w:rPr>
          <w:rFonts w:ascii="Times New Roman" w:hAnsi="Times New Roman" w:cs="Times New Roman"/>
          <w:sz w:val="28"/>
          <w:szCs w:val="28"/>
        </w:rPr>
        <w:t xml:space="preserve"> </w:t>
      </w:r>
      <w:r w:rsidR="00B550FF">
        <w:rPr>
          <w:rFonts w:ascii="Times New Roman" w:hAnsi="Times New Roman" w:cs="Times New Roman"/>
          <w:sz w:val="28"/>
          <w:szCs w:val="28"/>
        </w:rPr>
        <w:t>ограничить</w:t>
      </w:r>
      <w:r w:rsidRPr="00E6084F">
        <w:rPr>
          <w:rFonts w:ascii="Times New Roman" w:hAnsi="Times New Roman" w:cs="Times New Roman"/>
          <w:sz w:val="28"/>
          <w:szCs w:val="28"/>
        </w:rPr>
        <w:t xml:space="preserve"> права на предпринимательскую деятельность для собственников транзитных сетей.</w:t>
      </w:r>
    </w:p>
    <w:p w:rsidR="00482E58" w:rsidRDefault="00482E58" w:rsidP="00E0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444C7" w:rsidRPr="001220C7" w:rsidRDefault="004444C7" w:rsidP="00E0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1220C7">
        <w:rPr>
          <w:rFonts w:ascii="Times New Roman" w:eastAsia="Calibri" w:hAnsi="Times New Roman" w:cs="Times New Roman"/>
          <w:b/>
          <w:sz w:val="28"/>
        </w:rPr>
        <w:t>Коротко:</w:t>
      </w:r>
    </w:p>
    <w:p w:rsidR="00F26DCC" w:rsidRPr="00025194" w:rsidRDefault="00F26DCC" w:rsidP="00E0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D137FC" w:rsidRDefault="00D137FC" w:rsidP="0084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8F">
        <w:rPr>
          <w:rFonts w:ascii="Times New Roman" w:hAnsi="Times New Roman" w:cs="Times New Roman"/>
          <w:b/>
          <w:sz w:val="28"/>
          <w:szCs w:val="28"/>
        </w:rPr>
        <w:t>22 октября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Думу Правительством Российской Федерации внесен проект федерального закона </w:t>
      </w:r>
      <w:r w:rsidRPr="00B60564">
        <w:rPr>
          <w:rFonts w:ascii="Times New Roman" w:hAnsi="Times New Roman" w:cs="Times New Roman"/>
          <w:sz w:val="28"/>
          <w:szCs w:val="28"/>
        </w:rPr>
        <w:t>№  6608-8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0564">
        <w:rPr>
          <w:rFonts w:ascii="Times New Roman" w:hAnsi="Times New Roman" w:cs="Times New Roman"/>
          <w:sz w:val="28"/>
          <w:szCs w:val="28"/>
        </w:rPr>
        <w:t>О внесении изменения в статью 39-8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7FC" w:rsidRDefault="00D137FC" w:rsidP="00844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на создание условий для развития инвестиционной дея</w:t>
      </w:r>
      <w:r w:rsidR="00B42DC4">
        <w:rPr>
          <w:rFonts w:ascii="Times New Roman" w:hAnsi="Times New Roman" w:cs="Times New Roman"/>
          <w:sz w:val="28"/>
          <w:szCs w:val="28"/>
        </w:rPr>
        <w:t xml:space="preserve">тельности и предлагает </w:t>
      </w:r>
      <w:r w:rsidRPr="00B60564">
        <w:rPr>
          <w:rFonts w:ascii="Times New Roman" w:hAnsi="Times New Roman" w:cs="Times New Roman"/>
          <w:sz w:val="28"/>
          <w:szCs w:val="28"/>
        </w:rPr>
        <w:t>установить, что предоставление предпринимателям земельного участка, находящегося в государственной или муниципальной собственности, в аренду без проведения торгов для реализации масштабного инвестиционного проекта, соответствующего критериям, установленным Правительством Российской Федерации</w:t>
      </w:r>
      <w:r w:rsidR="000546D7">
        <w:rPr>
          <w:rFonts w:ascii="Times New Roman" w:hAnsi="Times New Roman" w:cs="Times New Roman"/>
          <w:sz w:val="28"/>
          <w:szCs w:val="28"/>
        </w:rPr>
        <w:t>,</w:t>
      </w:r>
      <w:r w:rsidRPr="00B60564">
        <w:rPr>
          <w:rFonts w:ascii="Times New Roman" w:hAnsi="Times New Roman" w:cs="Times New Roman"/>
          <w:sz w:val="28"/>
          <w:szCs w:val="28"/>
        </w:rPr>
        <w:t xml:space="preserve"> или законами субъектов Российской Федерации осуществляется на срок реализации такого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7FC" w:rsidRDefault="00D137FC" w:rsidP="00844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</w:t>
      </w:r>
      <w:r w:rsidR="000546D7">
        <w:rPr>
          <w:rFonts w:ascii="Times New Roman" w:hAnsi="Times New Roman" w:cs="Times New Roman"/>
          <w:sz w:val="28"/>
          <w:szCs w:val="28"/>
        </w:rPr>
        <w:t xml:space="preserve"> Земельному кодексу Российской Ф</w:t>
      </w:r>
      <w:r>
        <w:rPr>
          <w:rFonts w:ascii="Times New Roman" w:hAnsi="Times New Roman" w:cs="Times New Roman"/>
          <w:sz w:val="28"/>
          <w:szCs w:val="28"/>
        </w:rPr>
        <w:t>едерации такой  участок предоставляется на определенный срок, не связанный с реализацией инвестиционного проекта.</w:t>
      </w:r>
    </w:p>
    <w:p w:rsidR="00D137FC" w:rsidRPr="00025194" w:rsidRDefault="00D137FC" w:rsidP="00D1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37FC" w:rsidRDefault="00D137FC" w:rsidP="00844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8F">
        <w:rPr>
          <w:rFonts w:ascii="Times New Roman" w:hAnsi="Times New Roman" w:cs="Times New Roman"/>
          <w:b/>
          <w:sz w:val="28"/>
          <w:szCs w:val="28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Думу Правительством Российской Федерации внесен проект федерального закона </w:t>
      </w:r>
      <w:r w:rsidR="003855E5">
        <w:rPr>
          <w:rFonts w:ascii="Times New Roman" w:hAnsi="Times New Roman" w:cs="Times New Roman"/>
          <w:sz w:val="28"/>
          <w:szCs w:val="28"/>
        </w:rPr>
        <w:t>№ </w:t>
      </w:r>
      <w:r w:rsidRPr="006E0E9E">
        <w:rPr>
          <w:rFonts w:ascii="Times New Roman" w:hAnsi="Times New Roman" w:cs="Times New Roman"/>
          <w:sz w:val="28"/>
          <w:szCs w:val="28"/>
        </w:rPr>
        <w:t>9769-8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0E9E">
        <w:rPr>
          <w:rFonts w:ascii="Times New Roman" w:hAnsi="Times New Roman" w:cs="Times New Roman"/>
          <w:sz w:val="28"/>
          <w:szCs w:val="28"/>
        </w:rPr>
        <w:t>О присоединении Российской Федерации к Женевскому акту Лиссабонского соглашения о наименованиях мест происхождения и географических указаниях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7FC" w:rsidRPr="006E0E9E" w:rsidRDefault="00D137FC" w:rsidP="00844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9E">
        <w:rPr>
          <w:rFonts w:ascii="Times New Roman" w:hAnsi="Times New Roman" w:cs="Times New Roman"/>
          <w:sz w:val="28"/>
          <w:szCs w:val="28"/>
        </w:rPr>
        <w:t xml:space="preserve">В рамках Женевского акта владельцы наименований мест происхождения и географических указаний получают возможность испрашивать охрану в нескольких странах путем подачи одной заявки на одном языке, </w:t>
      </w:r>
      <w:r w:rsidRPr="006E0E9E">
        <w:rPr>
          <w:rFonts w:ascii="Times New Roman" w:hAnsi="Times New Roman" w:cs="Times New Roman"/>
          <w:sz w:val="28"/>
          <w:szCs w:val="28"/>
        </w:rPr>
        <w:br/>
        <w:t>что позволяет снизить издержки при международной регистрации.</w:t>
      </w:r>
      <w:r w:rsidR="00D02AD5">
        <w:rPr>
          <w:rFonts w:ascii="Times New Roman" w:hAnsi="Times New Roman" w:cs="Times New Roman"/>
          <w:sz w:val="28"/>
          <w:szCs w:val="28"/>
        </w:rPr>
        <w:t xml:space="preserve"> </w:t>
      </w:r>
      <w:r w:rsidR="003855E5">
        <w:rPr>
          <w:rFonts w:ascii="Times New Roman" w:hAnsi="Times New Roman" w:cs="Times New Roman"/>
          <w:sz w:val="28"/>
          <w:szCs w:val="28"/>
        </w:rPr>
        <w:t>С</w:t>
      </w:r>
      <w:r w:rsidRPr="006E0E9E">
        <w:rPr>
          <w:rFonts w:ascii="Times New Roman" w:hAnsi="Times New Roman" w:cs="Times New Roman"/>
          <w:sz w:val="28"/>
          <w:szCs w:val="28"/>
        </w:rPr>
        <w:t xml:space="preserve">тороны Женевского акта обязуются обеспечить правовые средства, препятствующие неправомерному использованию наименований мест происхождения и </w:t>
      </w:r>
      <w:r w:rsidRPr="006E0E9E">
        <w:rPr>
          <w:rFonts w:ascii="Times New Roman" w:hAnsi="Times New Roman" w:cs="Times New Roman"/>
          <w:sz w:val="28"/>
          <w:szCs w:val="28"/>
        </w:rPr>
        <w:lastRenderedPageBreak/>
        <w:t>географических указаний, получивших международную регистрацию, а также любому использованию, которое равносильно их имитации.</w:t>
      </w:r>
    </w:p>
    <w:p w:rsidR="00D137FC" w:rsidRDefault="00D137FC" w:rsidP="00844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F8F" w:rsidRDefault="005F1F8F" w:rsidP="00844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54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EC">
        <w:rPr>
          <w:rFonts w:ascii="Times New Roman" w:hAnsi="Times New Roman" w:cs="Times New Roman"/>
          <w:sz w:val="28"/>
          <w:szCs w:val="28"/>
        </w:rPr>
        <w:t xml:space="preserve">в Государственную Думу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Pr="00C545EC">
        <w:rPr>
          <w:rFonts w:ascii="Times New Roman" w:hAnsi="Times New Roman" w:cs="Times New Roman"/>
          <w:sz w:val="28"/>
          <w:szCs w:val="28"/>
        </w:rPr>
        <w:t>внесен прое</w:t>
      </w:r>
      <w:r w:rsidR="002B3B41">
        <w:rPr>
          <w:rFonts w:ascii="Times New Roman" w:hAnsi="Times New Roman" w:cs="Times New Roman"/>
          <w:sz w:val="28"/>
          <w:szCs w:val="28"/>
        </w:rPr>
        <w:t>кт федерального закона № </w:t>
      </w:r>
      <w:r w:rsidRPr="00A11AA3">
        <w:rPr>
          <w:rFonts w:ascii="Times New Roman" w:hAnsi="Times New Roman" w:cs="Times New Roman"/>
          <w:sz w:val="28"/>
          <w:szCs w:val="28"/>
        </w:rPr>
        <w:t>9719-8</w:t>
      </w:r>
      <w:r w:rsidRPr="00C545EC">
        <w:rPr>
          <w:rFonts w:ascii="Times New Roman" w:hAnsi="Times New Roman" w:cs="Times New Roman"/>
          <w:sz w:val="28"/>
          <w:szCs w:val="28"/>
        </w:rPr>
        <w:t xml:space="preserve"> </w:t>
      </w:r>
      <w:r w:rsidRPr="00A11AA3">
        <w:rPr>
          <w:rFonts w:ascii="Times New Roman" w:hAnsi="Times New Roman" w:cs="Times New Roman"/>
          <w:sz w:val="28"/>
          <w:szCs w:val="28"/>
        </w:rPr>
        <w:t>«О внесении</w:t>
      </w:r>
      <w:r w:rsidR="002B3B41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A11AA3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B3B41">
        <w:rPr>
          <w:rFonts w:ascii="Times New Roman" w:hAnsi="Times New Roman" w:cs="Times New Roman"/>
          <w:sz w:val="28"/>
          <w:szCs w:val="28"/>
        </w:rPr>
        <w:t>»</w:t>
      </w:r>
      <w:r w:rsidRPr="00A11AA3">
        <w:rPr>
          <w:rFonts w:ascii="Times New Roman" w:hAnsi="Times New Roman" w:cs="Times New Roman"/>
          <w:sz w:val="28"/>
          <w:szCs w:val="28"/>
        </w:rPr>
        <w:t xml:space="preserve"> </w:t>
      </w:r>
      <w:r w:rsidR="002B3B41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A11AA3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F8F" w:rsidRPr="00A11AA3" w:rsidRDefault="005F1F8F" w:rsidP="0084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11AA3">
        <w:rPr>
          <w:rFonts w:ascii="Times New Roman" w:hAnsi="Times New Roman" w:cs="Times New Roman"/>
          <w:sz w:val="28"/>
          <w:szCs w:val="28"/>
        </w:rPr>
        <w:t xml:space="preserve">аконопроектом предлагается увеличить предельный размер выручки хозяйствующих субъектов с 400 до 800 млн. рублей, до </w:t>
      </w:r>
      <w:proofErr w:type="gramStart"/>
      <w:r w:rsidRPr="00A11AA3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11AA3">
        <w:rPr>
          <w:rFonts w:ascii="Times New Roman" w:hAnsi="Times New Roman" w:cs="Times New Roman"/>
          <w:sz w:val="28"/>
          <w:szCs w:val="28"/>
        </w:rPr>
        <w:t xml:space="preserve"> которого в отношении хозяйствующих субъектов не применяются запреты, установленные ФЗ «О защите конкуренции» на злоупотребление доминирующим положением и заключение </w:t>
      </w:r>
      <w:proofErr w:type="spellStart"/>
      <w:r w:rsidRPr="00A11AA3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A11AA3">
        <w:rPr>
          <w:rFonts w:ascii="Times New Roman" w:hAnsi="Times New Roman" w:cs="Times New Roman"/>
          <w:sz w:val="28"/>
          <w:szCs w:val="28"/>
        </w:rPr>
        <w:t xml:space="preserve"> соглашений (за исключением запрета на картель). Аналогичные изменения вносят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11AA3">
        <w:rPr>
          <w:rFonts w:ascii="Times New Roman" w:hAnsi="Times New Roman" w:cs="Times New Roman"/>
          <w:sz w:val="28"/>
          <w:szCs w:val="28"/>
        </w:rPr>
        <w:t xml:space="preserve"> в статью 1 Федерального закона «Об  основах государственного регулирования торговой деятельности в Российской Федерации».</w:t>
      </w:r>
    </w:p>
    <w:p w:rsidR="005F1F8F" w:rsidRDefault="005F1F8F" w:rsidP="003E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A3">
        <w:rPr>
          <w:rFonts w:ascii="Times New Roman" w:hAnsi="Times New Roman" w:cs="Times New Roman"/>
          <w:sz w:val="28"/>
          <w:szCs w:val="28"/>
        </w:rPr>
        <w:t>Предлагаемые изменения смягчают антимонопольные требования к субъектам малого бизнеса</w:t>
      </w:r>
      <w:r w:rsidR="0058007C">
        <w:rPr>
          <w:rFonts w:ascii="Times New Roman" w:hAnsi="Times New Roman" w:cs="Times New Roman"/>
          <w:sz w:val="28"/>
          <w:szCs w:val="28"/>
        </w:rPr>
        <w:t>,</w:t>
      </w:r>
      <w:r w:rsidRPr="00A11AA3">
        <w:rPr>
          <w:rFonts w:ascii="Times New Roman" w:hAnsi="Times New Roman" w:cs="Times New Roman"/>
          <w:sz w:val="28"/>
          <w:szCs w:val="28"/>
        </w:rPr>
        <w:t xml:space="preserve"> </w:t>
      </w:r>
      <w:r w:rsidR="0058007C">
        <w:rPr>
          <w:rFonts w:ascii="Times New Roman" w:hAnsi="Times New Roman" w:cs="Times New Roman"/>
          <w:sz w:val="28"/>
          <w:szCs w:val="28"/>
        </w:rPr>
        <w:t>а</w:t>
      </w:r>
      <w:r w:rsidRPr="00A1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A11AA3">
        <w:rPr>
          <w:rFonts w:ascii="Times New Roman" w:hAnsi="Times New Roman" w:cs="Times New Roman"/>
          <w:sz w:val="28"/>
          <w:szCs w:val="28"/>
        </w:rPr>
        <w:t xml:space="preserve">«О защите конкуренции» приводится в соответствие с положениями законодательства о субъектах малого и среднего предпринимательства в части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A11AA3">
        <w:rPr>
          <w:rFonts w:ascii="Times New Roman" w:hAnsi="Times New Roman" w:cs="Times New Roman"/>
          <w:sz w:val="28"/>
          <w:szCs w:val="28"/>
        </w:rPr>
        <w:t>предельных доходов.</w:t>
      </w:r>
    </w:p>
    <w:p w:rsidR="002D2901" w:rsidRDefault="002D2901" w:rsidP="003E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DC4" w:rsidRPr="007F01CF" w:rsidRDefault="00B42DC4" w:rsidP="003E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Законопроекты направлены для замечаний и предложений в профильные комитеты и советы ТПП РФ.</w:t>
      </w:r>
    </w:p>
    <w:bookmarkEnd w:id="0"/>
    <w:p w:rsidR="001F1DBD" w:rsidRDefault="001F1DBD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FF" w:rsidRDefault="00B550FF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FF" w:rsidRDefault="00B550FF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FF" w:rsidRDefault="00B550FF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E58" w:rsidRDefault="00D42E58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E58" w:rsidRDefault="00D42E58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01" w:rsidRDefault="002D2901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Default="00491019" w:rsidP="0048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9" w:rsidRPr="00D97EE7" w:rsidRDefault="00491019" w:rsidP="00491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 ТПП РФ</w:t>
      </w:r>
    </w:p>
    <w:sectPr w:rsidR="00491019" w:rsidRPr="00D97EE7" w:rsidSect="00171FB8">
      <w:headerReference w:type="default" r:id="rId9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ED" w:rsidRDefault="00B646ED">
      <w:pPr>
        <w:spacing w:after="0" w:line="240" w:lineRule="auto"/>
      </w:pPr>
      <w:r>
        <w:separator/>
      </w:r>
    </w:p>
  </w:endnote>
  <w:endnote w:type="continuationSeparator" w:id="0">
    <w:p w:rsidR="00B646ED" w:rsidRDefault="00B6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ED" w:rsidRDefault="00B646ED">
      <w:pPr>
        <w:spacing w:after="0" w:line="240" w:lineRule="auto"/>
      </w:pPr>
      <w:r>
        <w:separator/>
      </w:r>
    </w:p>
  </w:footnote>
  <w:footnote w:type="continuationSeparator" w:id="0">
    <w:p w:rsidR="00B646ED" w:rsidRDefault="00B6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11915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2F6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B64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C2BA2"/>
    <w:multiLevelType w:val="hybridMultilevel"/>
    <w:tmpl w:val="369095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5759D"/>
    <w:multiLevelType w:val="hybridMultilevel"/>
    <w:tmpl w:val="B15A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E41A5D"/>
    <w:multiLevelType w:val="hybridMultilevel"/>
    <w:tmpl w:val="320C6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1D0B"/>
    <w:rsid w:val="00002FB7"/>
    <w:rsid w:val="00005180"/>
    <w:rsid w:val="00006C9A"/>
    <w:rsid w:val="00006FA3"/>
    <w:rsid w:val="00010248"/>
    <w:rsid w:val="00011202"/>
    <w:rsid w:val="00011DF7"/>
    <w:rsid w:val="0001222E"/>
    <w:rsid w:val="00012F96"/>
    <w:rsid w:val="00014597"/>
    <w:rsid w:val="00015FCC"/>
    <w:rsid w:val="000176BB"/>
    <w:rsid w:val="00017D7F"/>
    <w:rsid w:val="000204BF"/>
    <w:rsid w:val="0002071D"/>
    <w:rsid w:val="00020E11"/>
    <w:rsid w:val="00023C6F"/>
    <w:rsid w:val="00024E6C"/>
    <w:rsid w:val="00025194"/>
    <w:rsid w:val="000259EC"/>
    <w:rsid w:val="00030E23"/>
    <w:rsid w:val="00033CFA"/>
    <w:rsid w:val="00037233"/>
    <w:rsid w:val="00041F83"/>
    <w:rsid w:val="00042591"/>
    <w:rsid w:val="000478E7"/>
    <w:rsid w:val="00053B93"/>
    <w:rsid w:val="000546D7"/>
    <w:rsid w:val="00056775"/>
    <w:rsid w:val="000615A6"/>
    <w:rsid w:val="00065263"/>
    <w:rsid w:val="00065B73"/>
    <w:rsid w:val="00071D53"/>
    <w:rsid w:val="00073F16"/>
    <w:rsid w:val="000742C2"/>
    <w:rsid w:val="00082F41"/>
    <w:rsid w:val="00084A2B"/>
    <w:rsid w:val="000853A5"/>
    <w:rsid w:val="00086548"/>
    <w:rsid w:val="000874F0"/>
    <w:rsid w:val="00090462"/>
    <w:rsid w:val="00090CFD"/>
    <w:rsid w:val="000917F6"/>
    <w:rsid w:val="000923E2"/>
    <w:rsid w:val="0009346A"/>
    <w:rsid w:val="00094AA6"/>
    <w:rsid w:val="000A1970"/>
    <w:rsid w:val="000A1C7F"/>
    <w:rsid w:val="000A55BA"/>
    <w:rsid w:val="000A7AFC"/>
    <w:rsid w:val="000B073F"/>
    <w:rsid w:val="000B16D0"/>
    <w:rsid w:val="000B3A95"/>
    <w:rsid w:val="000B47EC"/>
    <w:rsid w:val="000B548D"/>
    <w:rsid w:val="000B5C8D"/>
    <w:rsid w:val="000C29E1"/>
    <w:rsid w:val="000C35AB"/>
    <w:rsid w:val="000C3AD2"/>
    <w:rsid w:val="000C6550"/>
    <w:rsid w:val="000C7A26"/>
    <w:rsid w:val="000D033A"/>
    <w:rsid w:val="000D1A3D"/>
    <w:rsid w:val="000D7060"/>
    <w:rsid w:val="000E173A"/>
    <w:rsid w:val="000E1B86"/>
    <w:rsid w:val="000E6D77"/>
    <w:rsid w:val="000F0904"/>
    <w:rsid w:val="000F7B5E"/>
    <w:rsid w:val="00101E85"/>
    <w:rsid w:val="00103C8C"/>
    <w:rsid w:val="00105309"/>
    <w:rsid w:val="0011061D"/>
    <w:rsid w:val="00111F10"/>
    <w:rsid w:val="0011599E"/>
    <w:rsid w:val="001162DE"/>
    <w:rsid w:val="00116BAC"/>
    <w:rsid w:val="00116DA1"/>
    <w:rsid w:val="0012082F"/>
    <w:rsid w:val="001220C7"/>
    <w:rsid w:val="001269B6"/>
    <w:rsid w:val="00127FF0"/>
    <w:rsid w:val="00130789"/>
    <w:rsid w:val="00130FEE"/>
    <w:rsid w:val="00131BD1"/>
    <w:rsid w:val="001341EB"/>
    <w:rsid w:val="001345D0"/>
    <w:rsid w:val="0013471D"/>
    <w:rsid w:val="00135343"/>
    <w:rsid w:val="00135BDC"/>
    <w:rsid w:val="00136961"/>
    <w:rsid w:val="00136C96"/>
    <w:rsid w:val="00140573"/>
    <w:rsid w:val="00142707"/>
    <w:rsid w:val="00143F15"/>
    <w:rsid w:val="00144F7B"/>
    <w:rsid w:val="00147579"/>
    <w:rsid w:val="001500FC"/>
    <w:rsid w:val="0015067C"/>
    <w:rsid w:val="001532C4"/>
    <w:rsid w:val="0015442D"/>
    <w:rsid w:val="00160967"/>
    <w:rsid w:val="00162E54"/>
    <w:rsid w:val="00163DAA"/>
    <w:rsid w:val="00165CFE"/>
    <w:rsid w:val="00165E5B"/>
    <w:rsid w:val="0016718A"/>
    <w:rsid w:val="00170C87"/>
    <w:rsid w:val="00171CD7"/>
    <w:rsid w:val="00171FB8"/>
    <w:rsid w:val="00172D5C"/>
    <w:rsid w:val="00173E72"/>
    <w:rsid w:val="0017432F"/>
    <w:rsid w:val="0017450A"/>
    <w:rsid w:val="00175D42"/>
    <w:rsid w:val="0017740D"/>
    <w:rsid w:val="00181B3C"/>
    <w:rsid w:val="00182ADA"/>
    <w:rsid w:val="001840FD"/>
    <w:rsid w:val="0018467D"/>
    <w:rsid w:val="00187B6A"/>
    <w:rsid w:val="00187B91"/>
    <w:rsid w:val="00192013"/>
    <w:rsid w:val="00193E12"/>
    <w:rsid w:val="00196567"/>
    <w:rsid w:val="001A073B"/>
    <w:rsid w:val="001A0B53"/>
    <w:rsid w:val="001A126E"/>
    <w:rsid w:val="001A160F"/>
    <w:rsid w:val="001A5421"/>
    <w:rsid w:val="001B14AD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D1899"/>
    <w:rsid w:val="001E155B"/>
    <w:rsid w:val="001E1691"/>
    <w:rsid w:val="001E19A5"/>
    <w:rsid w:val="001E2F5C"/>
    <w:rsid w:val="001E350F"/>
    <w:rsid w:val="001F0DD6"/>
    <w:rsid w:val="001F137B"/>
    <w:rsid w:val="001F1DBD"/>
    <w:rsid w:val="001F362D"/>
    <w:rsid w:val="001F3B50"/>
    <w:rsid w:val="001F59FD"/>
    <w:rsid w:val="001F634E"/>
    <w:rsid w:val="001F6CF6"/>
    <w:rsid w:val="001F70F5"/>
    <w:rsid w:val="002007C8"/>
    <w:rsid w:val="00203C80"/>
    <w:rsid w:val="00203CBC"/>
    <w:rsid w:val="00203F88"/>
    <w:rsid w:val="0020460D"/>
    <w:rsid w:val="002123D9"/>
    <w:rsid w:val="00213DE4"/>
    <w:rsid w:val="0021675A"/>
    <w:rsid w:val="00216931"/>
    <w:rsid w:val="00217B29"/>
    <w:rsid w:val="00220093"/>
    <w:rsid w:val="00220886"/>
    <w:rsid w:val="00222539"/>
    <w:rsid w:val="002242D4"/>
    <w:rsid w:val="002248EB"/>
    <w:rsid w:val="00224EAE"/>
    <w:rsid w:val="00230CC5"/>
    <w:rsid w:val="00244104"/>
    <w:rsid w:val="0024432B"/>
    <w:rsid w:val="00246920"/>
    <w:rsid w:val="00250D23"/>
    <w:rsid w:val="00251A49"/>
    <w:rsid w:val="00251E32"/>
    <w:rsid w:val="002523AA"/>
    <w:rsid w:val="00252A52"/>
    <w:rsid w:val="002539A1"/>
    <w:rsid w:val="0025571B"/>
    <w:rsid w:val="00256D6E"/>
    <w:rsid w:val="0025707D"/>
    <w:rsid w:val="00257A21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2A7D"/>
    <w:rsid w:val="0029633D"/>
    <w:rsid w:val="0029634F"/>
    <w:rsid w:val="002A2A22"/>
    <w:rsid w:val="002A2A8C"/>
    <w:rsid w:val="002A2E32"/>
    <w:rsid w:val="002A32E8"/>
    <w:rsid w:val="002A55A8"/>
    <w:rsid w:val="002A5E58"/>
    <w:rsid w:val="002B2583"/>
    <w:rsid w:val="002B3B41"/>
    <w:rsid w:val="002B429F"/>
    <w:rsid w:val="002B7E43"/>
    <w:rsid w:val="002C19EA"/>
    <w:rsid w:val="002C47A6"/>
    <w:rsid w:val="002D2901"/>
    <w:rsid w:val="002D56F2"/>
    <w:rsid w:val="002D7283"/>
    <w:rsid w:val="002E05FE"/>
    <w:rsid w:val="002E1AF3"/>
    <w:rsid w:val="002E1E8C"/>
    <w:rsid w:val="002E3C4E"/>
    <w:rsid w:val="002E41B5"/>
    <w:rsid w:val="002E5BE5"/>
    <w:rsid w:val="002F6560"/>
    <w:rsid w:val="002F6FC8"/>
    <w:rsid w:val="00301160"/>
    <w:rsid w:val="00301FBD"/>
    <w:rsid w:val="00302B9C"/>
    <w:rsid w:val="00303E9D"/>
    <w:rsid w:val="00305655"/>
    <w:rsid w:val="00311055"/>
    <w:rsid w:val="00313D3A"/>
    <w:rsid w:val="003145D8"/>
    <w:rsid w:val="003162BC"/>
    <w:rsid w:val="00323389"/>
    <w:rsid w:val="00325EE7"/>
    <w:rsid w:val="00327BA6"/>
    <w:rsid w:val="0033017E"/>
    <w:rsid w:val="003303B4"/>
    <w:rsid w:val="00330A95"/>
    <w:rsid w:val="00332F09"/>
    <w:rsid w:val="00335768"/>
    <w:rsid w:val="00340AB1"/>
    <w:rsid w:val="00340C0C"/>
    <w:rsid w:val="00340C13"/>
    <w:rsid w:val="003433F9"/>
    <w:rsid w:val="0034358E"/>
    <w:rsid w:val="003440F1"/>
    <w:rsid w:val="00350A55"/>
    <w:rsid w:val="00351064"/>
    <w:rsid w:val="0035107F"/>
    <w:rsid w:val="00351676"/>
    <w:rsid w:val="003527AB"/>
    <w:rsid w:val="0035343D"/>
    <w:rsid w:val="00353D5D"/>
    <w:rsid w:val="00353F26"/>
    <w:rsid w:val="00354E85"/>
    <w:rsid w:val="0035591C"/>
    <w:rsid w:val="00357B2B"/>
    <w:rsid w:val="00367F47"/>
    <w:rsid w:val="0037049C"/>
    <w:rsid w:val="00372284"/>
    <w:rsid w:val="00372DB6"/>
    <w:rsid w:val="0037393B"/>
    <w:rsid w:val="0037591A"/>
    <w:rsid w:val="003779BA"/>
    <w:rsid w:val="0038172E"/>
    <w:rsid w:val="00382B69"/>
    <w:rsid w:val="003844A9"/>
    <w:rsid w:val="00384E7C"/>
    <w:rsid w:val="003855E5"/>
    <w:rsid w:val="00386DC1"/>
    <w:rsid w:val="00393F76"/>
    <w:rsid w:val="00394EF8"/>
    <w:rsid w:val="0039547F"/>
    <w:rsid w:val="0039592B"/>
    <w:rsid w:val="00395BFF"/>
    <w:rsid w:val="00397D38"/>
    <w:rsid w:val="003A0E18"/>
    <w:rsid w:val="003A240D"/>
    <w:rsid w:val="003A4446"/>
    <w:rsid w:val="003A502F"/>
    <w:rsid w:val="003B011C"/>
    <w:rsid w:val="003B0EEF"/>
    <w:rsid w:val="003B3039"/>
    <w:rsid w:val="003B65CC"/>
    <w:rsid w:val="003B67FF"/>
    <w:rsid w:val="003B7DCD"/>
    <w:rsid w:val="003B7F6A"/>
    <w:rsid w:val="003C3F5B"/>
    <w:rsid w:val="003C434D"/>
    <w:rsid w:val="003C73C5"/>
    <w:rsid w:val="003D138D"/>
    <w:rsid w:val="003D2D98"/>
    <w:rsid w:val="003D4A6F"/>
    <w:rsid w:val="003E0BFB"/>
    <w:rsid w:val="003E0C84"/>
    <w:rsid w:val="003E23B6"/>
    <w:rsid w:val="003E2D04"/>
    <w:rsid w:val="003E3917"/>
    <w:rsid w:val="003E4B1F"/>
    <w:rsid w:val="003E6811"/>
    <w:rsid w:val="003F42FE"/>
    <w:rsid w:val="003F4CFE"/>
    <w:rsid w:val="003F5081"/>
    <w:rsid w:val="003F54DF"/>
    <w:rsid w:val="003F71F4"/>
    <w:rsid w:val="00400D94"/>
    <w:rsid w:val="00401D2B"/>
    <w:rsid w:val="00403574"/>
    <w:rsid w:val="004079CE"/>
    <w:rsid w:val="00410BEC"/>
    <w:rsid w:val="00413834"/>
    <w:rsid w:val="0041625D"/>
    <w:rsid w:val="004162EE"/>
    <w:rsid w:val="0041771B"/>
    <w:rsid w:val="00424245"/>
    <w:rsid w:val="00426E0B"/>
    <w:rsid w:val="00436482"/>
    <w:rsid w:val="00436DA4"/>
    <w:rsid w:val="004374D1"/>
    <w:rsid w:val="0044153A"/>
    <w:rsid w:val="004422AA"/>
    <w:rsid w:val="00443F9F"/>
    <w:rsid w:val="004444C7"/>
    <w:rsid w:val="004461F8"/>
    <w:rsid w:val="00454E35"/>
    <w:rsid w:val="004605BD"/>
    <w:rsid w:val="00460677"/>
    <w:rsid w:val="00461FE9"/>
    <w:rsid w:val="00462CD2"/>
    <w:rsid w:val="004630DF"/>
    <w:rsid w:val="00463503"/>
    <w:rsid w:val="004654D2"/>
    <w:rsid w:val="004706E3"/>
    <w:rsid w:val="00471170"/>
    <w:rsid w:val="0047300A"/>
    <w:rsid w:val="00477DD8"/>
    <w:rsid w:val="004824C7"/>
    <w:rsid w:val="00482B05"/>
    <w:rsid w:val="00482E58"/>
    <w:rsid w:val="00483CC8"/>
    <w:rsid w:val="00484F77"/>
    <w:rsid w:val="004865AE"/>
    <w:rsid w:val="004906FB"/>
    <w:rsid w:val="00491019"/>
    <w:rsid w:val="00491E54"/>
    <w:rsid w:val="004960D2"/>
    <w:rsid w:val="00497053"/>
    <w:rsid w:val="004975FF"/>
    <w:rsid w:val="004976B3"/>
    <w:rsid w:val="004A0CEA"/>
    <w:rsid w:val="004A16B5"/>
    <w:rsid w:val="004A3332"/>
    <w:rsid w:val="004A339F"/>
    <w:rsid w:val="004A3F10"/>
    <w:rsid w:val="004A6376"/>
    <w:rsid w:val="004A73D1"/>
    <w:rsid w:val="004B2CF7"/>
    <w:rsid w:val="004B3A3A"/>
    <w:rsid w:val="004B4948"/>
    <w:rsid w:val="004B7647"/>
    <w:rsid w:val="004B769D"/>
    <w:rsid w:val="004C161E"/>
    <w:rsid w:val="004C2581"/>
    <w:rsid w:val="004C2818"/>
    <w:rsid w:val="004C2A8A"/>
    <w:rsid w:val="004C30E7"/>
    <w:rsid w:val="004C6114"/>
    <w:rsid w:val="004C6745"/>
    <w:rsid w:val="004D111A"/>
    <w:rsid w:val="004D1D7E"/>
    <w:rsid w:val="004D72E7"/>
    <w:rsid w:val="004D7DA9"/>
    <w:rsid w:val="004E4D1C"/>
    <w:rsid w:val="004E656F"/>
    <w:rsid w:val="004E682B"/>
    <w:rsid w:val="004E68E0"/>
    <w:rsid w:val="004E6D1C"/>
    <w:rsid w:val="004E6EA2"/>
    <w:rsid w:val="004E7268"/>
    <w:rsid w:val="004F2C24"/>
    <w:rsid w:val="004F3302"/>
    <w:rsid w:val="004F3739"/>
    <w:rsid w:val="004F44D0"/>
    <w:rsid w:val="004F490C"/>
    <w:rsid w:val="004F54EC"/>
    <w:rsid w:val="004F55E9"/>
    <w:rsid w:val="004F6D40"/>
    <w:rsid w:val="004F71F9"/>
    <w:rsid w:val="00501E27"/>
    <w:rsid w:val="005033EB"/>
    <w:rsid w:val="00503BFA"/>
    <w:rsid w:val="00503E11"/>
    <w:rsid w:val="00512352"/>
    <w:rsid w:val="005123C4"/>
    <w:rsid w:val="005155FA"/>
    <w:rsid w:val="005165B2"/>
    <w:rsid w:val="005172EB"/>
    <w:rsid w:val="00523082"/>
    <w:rsid w:val="00524F1D"/>
    <w:rsid w:val="00525432"/>
    <w:rsid w:val="0052767F"/>
    <w:rsid w:val="00532EC8"/>
    <w:rsid w:val="00533D72"/>
    <w:rsid w:val="00535088"/>
    <w:rsid w:val="005352C0"/>
    <w:rsid w:val="00535746"/>
    <w:rsid w:val="00540267"/>
    <w:rsid w:val="00547306"/>
    <w:rsid w:val="00550745"/>
    <w:rsid w:val="00550A6E"/>
    <w:rsid w:val="00551362"/>
    <w:rsid w:val="00552F97"/>
    <w:rsid w:val="00553624"/>
    <w:rsid w:val="00553E92"/>
    <w:rsid w:val="00555775"/>
    <w:rsid w:val="005602CB"/>
    <w:rsid w:val="00566368"/>
    <w:rsid w:val="00566739"/>
    <w:rsid w:val="00567412"/>
    <w:rsid w:val="005679E1"/>
    <w:rsid w:val="00567BB5"/>
    <w:rsid w:val="00567E3E"/>
    <w:rsid w:val="005708CA"/>
    <w:rsid w:val="00573287"/>
    <w:rsid w:val="00573529"/>
    <w:rsid w:val="00573E3B"/>
    <w:rsid w:val="0057747A"/>
    <w:rsid w:val="00577E2D"/>
    <w:rsid w:val="0058007C"/>
    <w:rsid w:val="00582126"/>
    <w:rsid w:val="00585119"/>
    <w:rsid w:val="00585DA5"/>
    <w:rsid w:val="00586FA5"/>
    <w:rsid w:val="005933C2"/>
    <w:rsid w:val="005936A5"/>
    <w:rsid w:val="00593CF5"/>
    <w:rsid w:val="00596CA1"/>
    <w:rsid w:val="0059710E"/>
    <w:rsid w:val="005A0E7F"/>
    <w:rsid w:val="005A21A0"/>
    <w:rsid w:val="005A389F"/>
    <w:rsid w:val="005B00A7"/>
    <w:rsid w:val="005B053D"/>
    <w:rsid w:val="005B0E63"/>
    <w:rsid w:val="005B24D0"/>
    <w:rsid w:val="005B551A"/>
    <w:rsid w:val="005B751D"/>
    <w:rsid w:val="005B76CA"/>
    <w:rsid w:val="005C2DE1"/>
    <w:rsid w:val="005C676C"/>
    <w:rsid w:val="005C7558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619"/>
    <w:rsid w:val="005E6650"/>
    <w:rsid w:val="005F1F8F"/>
    <w:rsid w:val="005F4870"/>
    <w:rsid w:val="005F51F0"/>
    <w:rsid w:val="005F5D75"/>
    <w:rsid w:val="005F7180"/>
    <w:rsid w:val="006031A1"/>
    <w:rsid w:val="0060673F"/>
    <w:rsid w:val="0061238B"/>
    <w:rsid w:val="006131EE"/>
    <w:rsid w:val="006135E8"/>
    <w:rsid w:val="00614D67"/>
    <w:rsid w:val="00615420"/>
    <w:rsid w:val="006164C3"/>
    <w:rsid w:val="00620059"/>
    <w:rsid w:val="0062064D"/>
    <w:rsid w:val="00624780"/>
    <w:rsid w:val="00625421"/>
    <w:rsid w:val="00630D8B"/>
    <w:rsid w:val="006337B1"/>
    <w:rsid w:val="00633C57"/>
    <w:rsid w:val="00633ECF"/>
    <w:rsid w:val="006341AD"/>
    <w:rsid w:val="006367B4"/>
    <w:rsid w:val="00640C43"/>
    <w:rsid w:val="00640F6C"/>
    <w:rsid w:val="006435D4"/>
    <w:rsid w:val="00643EBC"/>
    <w:rsid w:val="00644CAC"/>
    <w:rsid w:val="00652BE1"/>
    <w:rsid w:val="00654BC7"/>
    <w:rsid w:val="00656226"/>
    <w:rsid w:val="00662086"/>
    <w:rsid w:val="00662449"/>
    <w:rsid w:val="00662526"/>
    <w:rsid w:val="00664601"/>
    <w:rsid w:val="00665ADB"/>
    <w:rsid w:val="00673CF8"/>
    <w:rsid w:val="006769E9"/>
    <w:rsid w:val="006777A3"/>
    <w:rsid w:val="00680486"/>
    <w:rsid w:val="00682361"/>
    <w:rsid w:val="00690AAB"/>
    <w:rsid w:val="00692B43"/>
    <w:rsid w:val="00694000"/>
    <w:rsid w:val="00694C21"/>
    <w:rsid w:val="006974E9"/>
    <w:rsid w:val="006975B1"/>
    <w:rsid w:val="006A0A5A"/>
    <w:rsid w:val="006A0B43"/>
    <w:rsid w:val="006A0F1E"/>
    <w:rsid w:val="006A15E2"/>
    <w:rsid w:val="006A1617"/>
    <w:rsid w:val="006A19D0"/>
    <w:rsid w:val="006A2415"/>
    <w:rsid w:val="006A27B4"/>
    <w:rsid w:val="006A2863"/>
    <w:rsid w:val="006A2CB9"/>
    <w:rsid w:val="006A6490"/>
    <w:rsid w:val="006A6EED"/>
    <w:rsid w:val="006A7F6E"/>
    <w:rsid w:val="006B02D0"/>
    <w:rsid w:val="006B053F"/>
    <w:rsid w:val="006B577C"/>
    <w:rsid w:val="006B58A5"/>
    <w:rsid w:val="006B5A95"/>
    <w:rsid w:val="006C0AF3"/>
    <w:rsid w:val="006C225D"/>
    <w:rsid w:val="006C2E4F"/>
    <w:rsid w:val="006C3B45"/>
    <w:rsid w:val="006C472E"/>
    <w:rsid w:val="006C6781"/>
    <w:rsid w:val="006D1584"/>
    <w:rsid w:val="006D1836"/>
    <w:rsid w:val="006D3281"/>
    <w:rsid w:val="006E0741"/>
    <w:rsid w:val="006E31D3"/>
    <w:rsid w:val="006E438D"/>
    <w:rsid w:val="006E43B5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41FA"/>
    <w:rsid w:val="006F48D1"/>
    <w:rsid w:val="006F56AB"/>
    <w:rsid w:val="00701DAD"/>
    <w:rsid w:val="00702039"/>
    <w:rsid w:val="007032E5"/>
    <w:rsid w:val="007038EB"/>
    <w:rsid w:val="00703D7D"/>
    <w:rsid w:val="007047C9"/>
    <w:rsid w:val="007109DE"/>
    <w:rsid w:val="00715108"/>
    <w:rsid w:val="00715815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D26"/>
    <w:rsid w:val="007316CA"/>
    <w:rsid w:val="007317D6"/>
    <w:rsid w:val="00733303"/>
    <w:rsid w:val="00736596"/>
    <w:rsid w:val="00737BFB"/>
    <w:rsid w:val="00737C00"/>
    <w:rsid w:val="0074012D"/>
    <w:rsid w:val="00743B6B"/>
    <w:rsid w:val="007447A7"/>
    <w:rsid w:val="007459EF"/>
    <w:rsid w:val="007459FB"/>
    <w:rsid w:val="00746A66"/>
    <w:rsid w:val="00746D9F"/>
    <w:rsid w:val="00750D4F"/>
    <w:rsid w:val="00753334"/>
    <w:rsid w:val="007538BD"/>
    <w:rsid w:val="00753C30"/>
    <w:rsid w:val="00756785"/>
    <w:rsid w:val="00762598"/>
    <w:rsid w:val="00763BC2"/>
    <w:rsid w:val="007644FE"/>
    <w:rsid w:val="00766D37"/>
    <w:rsid w:val="00767913"/>
    <w:rsid w:val="00767D1A"/>
    <w:rsid w:val="00771618"/>
    <w:rsid w:val="00771BE0"/>
    <w:rsid w:val="00772752"/>
    <w:rsid w:val="00772B09"/>
    <w:rsid w:val="00773064"/>
    <w:rsid w:val="00774D64"/>
    <w:rsid w:val="007752F9"/>
    <w:rsid w:val="00776649"/>
    <w:rsid w:val="00777838"/>
    <w:rsid w:val="007800A2"/>
    <w:rsid w:val="00783BC1"/>
    <w:rsid w:val="007841AC"/>
    <w:rsid w:val="00786134"/>
    <w:rsid w:val="00791F47"/>
    <w:rsid w:val="00793F4A"/>
    <w:rsid w:val="00797073"/>
    <w:rsid w:val="00797734"/>
    <w:rsid w:val="007A152C"/>
    <w:rsid w:val="007A5A0F"/>
    <w:rsid w:val="007B1323"/>
    <w:rsid w:val="007B4976"/>
    <w:rsid w:val="007B6419"/>
    <w:rsid w:val="007C155B"/>
    <w:rsid w:val="007C369C"/>
    <w:rsid w:val="007C598E"/>
    <w:rsid w:val="007C5B58"/>
    <w:rsid w:val="007C61FB"/>
    <w:rsid w:val="007C6988"/>
    <w:rsid w:val="007C70E2"/>
    <w:rsid w:val="007D1F6A"/>
    <w:rsid w:val="007D7045"/>
    <w:rsid w:val="007E2431"/>
    <w:rsid w:val="007E3882"/>
    <w:rsid w:val="007E4848"/>
    <w:rsid w:val="007E4CD9"/>
    <w:rsid w:val="007E5770"/>
    <w:rsid w:val="007E755D"/>
    <w:rsid w:val="007F01CF"/>
    <w:rsid w:val="007F03DF"/>
    <w:rsid w:val="007F0D57"/>
    <w:rsid w:val="007F294F"/>
    <w:rsid w:val="007F357D"/>
    <w:rsid w:val="007F42E9"/>
    <w:rsid w:val="007F4E2D"/>
    <w:rsid w:val="007F4E6A"/>
    <w:rsid w:val="008000C7"/>
    <w:rsid w:val="00800A15"/>
    <w:rsid w:val="008026DC"/>
    <w:rsid w:val="00806E20"/>
    <w:rsid w:val="008076C9"/>
    <w:rsid w:val="00810FA9"/>
    <w:rsid w:val="00811A30"/>
    <w:rsid w:val="0081275D"/>
    <w:rsid w:val="00816112"/>
    <w:rsid w:val="00816223"/>
    <w:rsid w:val="008171AA"/>
    <w:rsid w:val="00824DFE"/>
    <w:rsid w:val="00824F52"/>
    <w:rsid w:val="00831312"/>
    <w:rsid w:val="0083332F"/>
    <w:rsid w:val="0084279F"/>
    <w:rsid w:val="00844C1C"/>
    <w:rsid w:val="00846974"/>
    <w:rsid w:val="008469B2"/>
    <w:rsid w:val="008472E5"/>
    <w:rsid w:val="00852160"/>
    <w:rsid w:val="0085396C"/>
    <w:rsid w:val="00855DC1"/>
    <w:rsid w:val="008561B2"/>
    <w:rsid w:val="00860C93"/>
    <w:rsid w:val="00862BB8"/>
    <w:rsid w:val="00865EAA"/>
    <w:rsid w:val="00873C83"/>
    <w:rsid w:val="00874AA6"/>
    <w:rsid w:val="00880CDF"/>
    <w:rsid w:val="008813FE"/>
    <w:rsid w:val="008825D1"/>
    <w:rsid w:val="008838CC"/>
    <w:rsid w:val="00884E25"/>
    <w:rsid w:val="00885085"/>
    <w:rsid w:val="00886A55"/>
    <w:rsid w:val="008909F7"/>
    <w:rsid w:val="0089285C"/>
    <w:rsid w:val="00897898"/>
    <w:rsid w:val="008A0ABC"/>
    <w:rsid w:val="008A1642"/>
    <w:rsid w:val="008A1841"/>
    <w:rsid w:val="008A1AB5"/>
    <w:rsid w:val="008A2C53"/>
    <w:rsid w:val="008A3A0B"/>
    <w:rsid w:val="008A3F5F"/>
    <w:rsid w:val="008B2AEB"/>
    <w:rsid w:val="008B41F9"/>
    <w:rsid w:val="008B4CEF"/>
    <w:rsid w:val="008B5E2C"/>
    <w:rsid w:val="008B5F73"/>
    <w:rsid w:val="008B62EE"/>
    <w:rsid w:val="008C500D"/>
    <w:rsid w:val="008C5221"/>
    <w:rsid w:val="008C61F4"/>
    <w:rsid w:val="008C70FC"/>
    <w:rsid w:val="008C78FA"/>
    <w:rsid w:val="008C7C12"/>
    <w:rsid w:val="008C7CFE"/>
    <w:rsid w:val="008D0E11"/>
    <w:rsid w:val="008D3039"/>
    <w:rsid w:val="008D4B90"/>
    <w:rsid w:val="008E1280"/>
    <w:rsid w:val="008E1EC8"/>
    <w:rsid w:val="008E390A"/>
    <w:rsid w:val="008E4D9E"/>
    <w:rsid w:val="008E75D7"/>
    <w:rsid w:val="008F098B"/>
    <w:rsid w:val="008F1368"/>
    <w:rsid w:val="008F2060"/>
    <w:rsid w:val="0090179C"/>
    <w:rsid w:val="00902FC5"/>
    <w:rsid w:val="009046BE"/>
    <w:rsid w:val="00904A4D"/>
    <w:rsid w:val="0090638B"/>
    <w:rsid w:val="00906D36"/>
    <w:rsid w:val="00907638"/>
    <w:rsid w:val="00907EAA"/>
    <w:rsid w:val="0091160C"/>
    <w:rsid w:val="009119D9"/>
    <w:rsid w:val="009138F1"/>
    <w:rsid w:val="0091568A"/>
    <w:rsid w:val="00917AA1"/>
    <w:rsid w:val="00917B50"/>
    <w:rsid w:val="00924E38"/>
    <w:rsid w:val="009276E6"/>
    <w:rsid w:val="00930C61"/>
    <w:rsid w:val="00931F5B"/>
    <w:rsid w:val="009325EE"/>
    <w:rsid w:val="00932668"/>
    <w:rsid w:val="00933C77"/>
    <w:rsid w:val="00935862"/>
    <w:rsid w:val="0093622E"/>
    <w:rsid w:val="009366FA"/>
    <w:rsid w:val="009401FD"/>
    <w:rsid w:val="009432C8"/>
    <w:rsid w:val="0094496A"/>
    <w:rsid w:val="009461F5"/>
    <w:rsid w:val="00950ED2"/>
    <w:rsid w:val="00951FE4"/>
    <w:rsid w:val="00957273"/>
    <w:rsid w:val="009578F8"/>
    <w:rsid w:val="00957B37"/>
    <w:rsid w:val="00963CDA"/>
    <w:rsid w:val="00964BBC"/>
    <w:rsid w:val="0096558E"/>
    <w:rsid w:val="00965E87"/>
    <w:rsid w:val="00970ADB"/>
    <w:rsid w:val="00971ABC"/>
    <w:rsid w:val="009730A4"/>
    <w:rsid w:val="0097451B"/>
    <w:rsid w:val="0097533F"/>
    <w:rsid w:val="00975F54"/>
    <w:rsid w:val="00977BF5"/>
    <w:rsid w:val="00977CEA"/>
    <w:rsid w:val="0098035D"/>
    <w:rsid w:val="00980EE1"/>
    <w:rsid w:val="0098203E"/>
    <w:rsid w:val="00984170"/>
    <w:rsid w:val="00986141"/>
    <w:rsid w:val="009905BE"/>
    <w:rsid w:val="00992423"/>
    <w:rsid w:val="00992E8E"/>
    <w:rsid w:val="009938A4"/>
    <w:rsid w:val="00993A85"/>
    <w:rsid w:val="009947E1"/>
    <w:rsid w:val="0099648D"/>
    <w:rsid w:val="009A185C"/>
    <w:rsid w:val="009A4009"/>
    <w:rsid w:val="009A4246"/>
    <w:rsid w:val="009A549E"/>
    <w:rsid w:val="009B17C9"/>
    <w:rsid w:val="009B1808"/>
    <w:rsid w:val="009B2E28"/>
    <w:rsid w:val="009B38D4"/>
    <w:rsid w:val="009B3EC5"/>
    <w:rsid w:val="009B603F"/>
    <w:rsid w:val="009B6FE5"/>
    <w:rsid w:val="009B7F67"/>
    <w:rsid w:val="009C01F3"/>
    <w:rsid w:val="009C1AEE"/>
    <w:rsid w:val="009C4442"/>
    <w:rsid w:val="009C52C2"/>
    <w:rsid w:val="009C6FFB"/>
    <w:rsid w:val="009D046A"/>
    <w:rsid w:val="009D21AD"/>
    <w:rsid w:val="009D22DA"/>
    <w:rsid w:val="009D24F1"/>
    <w:rsid w:val="009E0A47"/>
    <w:rsid w:val="009E2079"/>
    <w:rsid w:val="009E3556"/>
    <w:rsid w:val="009E4862"/>
    <w:rsid w:val="00A05B30"/>
    <w:rsid w:val="00A07679"/>
    <w:rsid w:val="00A07842"/>
    <w:rsid w:val="00A100A3"/>
    <w:rsid w:val="00A11516"/>
    <w:rsid w:val="00A124BF"/>
    <w:rsid w:val="00A15B86"/>
    <w:rsid w:val="00A16A62"/>
    <w:rsid w:val="00A24C66"/>
    <w:rsid w:val="00A2769B"/>
    <w:rsid w:val="00A27A02"/>
    <w:rsid w:val="00A30FA1"/>
    <w:rsid w:val="00A3116E"/>
    <w:rsid w:val="00A312C8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29EA"/>
    <w:rsid w:val="00A73E11"/>
    <w:rsid w:val="00A747F9"/>
    <w:rsid w:val="00A76D50"/>
    <w:rsid w:val="00A779BD"/>
    <w:rsid w:val="00A813CE"/>
    <w:rsid w:val="00A8649D"/>
    <w:rsid w:val="00A878AD"/>
    <w:rsid w:val="00A909F9"/>
    <w:rsid w:val="00A90EC4"/>
    <w:rsid w:val="00A92026"/>
    <w:rsid w:val="00A92596"/>
    <w:rsid w:val="00A9553E"/>
    <w:rsid w:val="00A96640"/>
    <w:rsid w:val="00AA2A3A"/>
    <w:rsid w:val="00AA3BBD"/>
    <w:rsid w:val="00AA5D3A"/>
    <w:rsid w:val="00AA5E8B"/>
    <w:rsid w:val="00AA6C93"/>
    <w:rsid w:val="00AA7786"/>
    <w:rsid w:val="00AA7984"/>
    <w:rsid w:val="00AB15D1"/>
    <w:rsid w:val="00AB33E3"/>
    <w:rsid w:val="00AB42CA"/>
    <w:rsid w:val="00AB7F04"/>
    <w:rsid w:val="00AC313F"/>
    <w:rsid w:val="00AC4071"/>
    <w:rsid w:val="00AC4546"/>
    <w:rsid w:val="00AD1B43"/>
    <w:rsid w:val="00AD4267"/>
    <w:rsid w:val="00AD56DE"/>
    <w:rsid w:val="00AD728D"/>
    <w:rsid w:val="00AE0F3B"/>
    <w:rsid w:val="00AE40C0"/>
    <w:rsid w:val="00AE493A"/>
    <w:rsid w:val="00AF3B79"/>
    <w:rsid w:val="00AF526E"/>
    <w:rsid w:val="00AF5325"/>
    <w:rsid w:val="00AF58EE"/>
    <w:rsid w:val="00AF6032"/>
    <w:rsid w:val="00AF6B78"/>
    <w:rsid w:val="00AF711A"/>
    <w:rsid w:val="00AF77B0"/>
    <w:rsid w:val="00AF7CDA"/>
    <w:rsid w:val="00B0030E"/>
    <w:rsid w:val="00B00548"/>
    <w:rsid w:val="00B03F98"/>
    <w:rsid w:val="00B054A0"/>
    <w:rsid w:val="00B113C2"/>
    <w:rsid w:val="00B11616"/>
    <w:rsid w:val="00B129A5"/>
    <w:rsid w:val="00B12D11"/>
    <w:rsid w:val="00B138AD"/>
    <w:rsid w:val="00B21873"/>
    <w:rsid w:val="00B27431"/>
    <w:rsid w:val="00B32415"/>
    <w:rsid w:val="00B340C8"/>
    <w:rsid w:val="00B41D1C"/>
    <w:rsid w:val="00B42DC4"/>
    <w:rsid w:val="00B45F5A"/>
    <w:rsid w:val="00B463A8"/>
    <w:rsid w:val="00B52D22"/>
    <w:rsid w:val="00B52F6A"/>
    <w:rsid w:val="00B533AC"/>
    <w:rsid w:val="00B550FF"/>
    <w:rsid w:val="00B55DC1"/>
    <w:rsid w:val="00B57551"/>
    <w:rsid w:val="00B61A6B"/>
    <w:rsid w:val="00B646ED"/>
    <w:rsid w:val="00B6590D"/>
    <w:rsid w:val="00B65958"/>
    <w:rsid w:val="00B66094"/>
    <w:rsid w:val="00B75165"/>
    <w:rsid w:val="00B76B0B"/>
    <w:rsid w:val="00B81109"/>
    <w:rsid w:val="00B84F46"/>
    <w:rsid w:val="00B851A1"/>
    <w:rsid w:val="00B8642C"/>
    <w:rsid w:val="00B866BC"/>
    <w:rsid w:val="00B90E46"/>
    <w:rsid w:val="00B93232"/>
    <w:rsid w:val="00B979BA"/>
    <w:rsid w:val="00BA0E3F"/>
    <w:rsid w:val="00BA2C1C"/>
    <w:rsid w:val="00BB0AC4"/>
    <w:rsid w:val="00BB0BD0"/>
    <w:rsid w:val="00BB30DF"/>
    <w:rsid w:val="00BB41AA"/>
    <w:rsid w:val="00BB5763"/>
    <w:rsid w:val="00BB5D1B"/>
    <w:rsid w:val="00BB6F2B"/>
    <w:rsid w:val="00BC182A"/>
    <w:rsid w:val="00BC1BF6"/>
    <w:rsid w:val="00BC2865"/>
    <w:rsid w:val="00BC3266"/>
    <w:rsid w:val="00BC33D9"/>
    <w:rsid w:val="00BC3E34"/>
    <w:rsid w:val="00BC41FD"/>
    <w:rsid w:val="00BD5329"/>
    <w:rsid w:val="00BD593C"/>
    <w:rsid w:val="00BE1056"/>
    <w:rsid w:val="00BE2C14"/>
    <w:rsid w:val="00BE42A0"/>
    <w:rsid w:val="00BE780B"/>
    <w:rsid w:val="00BE7F4B"/>
    <w:rsid w:val="00BF0FC5"/>
    <w:rsid w:val="00BF188E"/>
    <w:rsid w:val="00BF3DAB"/>
    <w:rsid w:val="00BF446F"/>
    <w:rsid w:val="00BF6CAF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126D3"/>
    <w:rsid w:val="00C139D1"/>
    <w:rsid w:val="00C14249"/>
    <w:rsid w:val="00C1747B"/>
    <w:rsid w:val="00C17889"/>
    <w:rsid w:val="00C1794F"/>
    <w:rsid w:val="00C20322"/>
    <w:rsid w:val="00C206A2"/>
    <w:rsid w:val="00C25CC4"/>
    <w:rsid w:val="00C2647A"/>
    <w:rsid w:val="00C30DFE"/>
    <w:rsid w:val="00C32293"/>
    <w:rsid w:val="00C33BCC"/>
    <w:rsid w:val="00C33D29"/>
    <w:rsid w:val="00C34C40"/>
    <w:rsid w:val="00C34EDB"/>
    <w:rsid w:val="00C36C62"/>
    <w:rsid w:val="00C40CBA"/>
    <w:rsid w:val="00C413C9"/>
    <w:rsid w:val="00C43702"/>
    <w:rsid w:val="00C4659C"/>
    <w:rsid w:val="00C468AC"/>
    <w:rsid w:val="00C46C8C"/>
    <w:rsid w:val="00C46E6F"/>
    <w:rsid w:val="00C46EE7"/>
    <w:rsid w:val="00C47409"/>
    <w:rsid w:val="00C50A8A"/>
    <w:rsid w:val="00C544D8"/>
    <w:rsid w:val="00C617A3"/>
    <w:rsid w:val="00C644B0"/>
    <w:rsid w:val="00C645DF"/>
    <w:rsid w:val="00C65B7E"/>
    <w:rsid w:val="00C670B6"/>
    <w:rsid w:val="00C7042E"/>
    <w:rsid w:val="00C7581E"/>
    <w:rsid w:val="00C768AB"/>
    <w:rsid w:val="00C82FFD"/>
    <w:rsid w:val="00C8332D"/>
    <w:rsid w:val="00C835D8"/>
    <w:rsid w:val="00C84581"/>
    <w:rsid w:val="00C852DD"/>
    <w:rsid w:val="00C8777A"/>
    <w:rsid w:val="00C90705"/>
    <w:rsid w:val="00C907DF"/>
    <w:rsid w:val="00C90C02"/>
    <w:rsid w:val="00C9327C"/>
    <w:rsid w:val="00C94371"/>
    <w:rsid w:val="00C94877"/>
    <w:rsid w:val="00C95257"/>
    <w:rsid w:val="00C97CF3"/>
    <w:rsid w:val="00CA2F06"/>
    <w:rsid w:val="00CA3138"/>
    <w:rsid w:val="00CA5255"/>
    <w:rsid w:val="00CA64FE"/>
    <w:rsid w:val="00CB378C"/>
    <w:rsid w:val="00CB44B6"/>
    <w:rsid w:val="00CB5A43"/>
    <w:rsid w:val="00CB7257"/>
    <w:rsid w:val="00CC1569"/>
    <w:rsid w:val="00CC6B56"/>
    <w:rsid w:val="00CD13E7"/>
    <w:rsid w:val="00CD20DF"/>
    <w:rsid w:val="00CD24A8"/>
    <w:rsid w:val="00CD48FC"/>
    <w:rsid w:val="00CD5DE5"/>
    <w:rsid w:val="00CD6640"/>
    <w:rsid w:val="00CD66C3"/>
    <w:rsid w:val="00CE015B"/>
    <w:rsid w:val="00CE0C85"/>
    <w:rsid w:val="00CE20DF"/>
    <w:rsid w:val="00CE3484"/>
    <w:rsid w:val="00CE523A"/>
    <w:rsid w:val="00CE6453"/>
    <w:rsid w:val="00CE6EF5"/>
    <w:rsid w:val="00CE6F1D"/>
    <w:rsid w:val="00CF1539"/>
    <w:rsid w:val="00CF5B73"/>
    <w:rsid w:val="00CF722C"/>
    <w:rsid w:val="00D02AD5"/>
    <w:rsid w:val="00D04C5A"/>
    <w:rsid w:val="00D05C3E"/>
    <w:rsid w:val="00D07C3A"/>
    <w:rsid w:val="00D102B6"/>
    <w:rsid w:val="00D109D6"/>
    <w:rsid w:val="00D137FC"/>
    <w:rsid w:val="00D13975"/>
    <w:rsid w:val="00D157D9"/>
    <w:rsid w:val="00D16557"/>
    <w:rsid w:val="00D22677"/>
    <w:rsid w:val="00D233BC"/>
    <w:rsid w:val="00D23E06"/>
    <w:rsid w:val="00D26696"/>
    <w:rsid w:val="00D266D1"/>
    <w:rsid w:val="00D31F3B"/>
    <w:rsid w:val="00D33533"/>
    <w:rsid w:val="00D33A69"/>
    <w:rsid w:val="00D353C0"/>
    <w:rsid w:val="00D3553A"/>
    <w:rsid w:val="00D3695C"/>
    <w:rsid w:val="00D36E43"/>
    <w:rsid w:val="00D36EE3"/>
    <w:rsid w:val="00D37CB3"/>
    <w:rsid w:val="00D42E58"/>
    <w:rsid w:val="00D5520A"/>
    <w:rsid w:val="00D55DFE"/>
    <w:rsid w:val="00D56DA9"/>
    <w:rsid w:val="00D602F4"/>
    <w:rsid w:val="00D61640"/>
    <w:rsid w:val="00D66114"/>
    <w:rsid w:val="00D66DA7"/>
    <w:rsid w:val="00D67139"/>
    <w:rsid w:val="00D671E0"/>
    <w:rsid w:val="00D73D21"/>
    <w:rsid w:val="00D8390C"/>
    <w:rsid w:val="00D84810"/>
    <w:rsid w:val="00D86CB6"/>
    <w:rsid w:val="00D9039A"/>
    <w:rsid w:val="00D91394"/>
    <w:rsid w:val="00D92972"/>
    <w:rsid w:val="00D93825"/>
    <w:rsid w:val="00D947FC"/>
    <w:rsid w:val="00D95AD3"/>
    <w:rsid w:val="00D95EB3"/>
    <w:rsid w:val="00D965C6"/>
    <w:rsid w:val="00D97EE7"/>
    <w:rsid w:val="00DA0198"/>
    <w:rsid w:val="00DA0A04"/>
    <w:rsid w:val="00DA1F36"/>
    <w:rsid w:val="00DA3745"/>
    <w:rsid w:val="00DA3CC4"/>
    <w:rsid w:val="00DB107F"/>
    <w:rsid w:val="00DB1246"/>
    <w:rsid w:val="00DB4F21"/>
    <w:rsid w:val="00DB54DB"/>
    <w:rsid w:val="00DB7106"/>
    <w:rsid w:val="00DC1959"/>
    <w:rsid w:val="00DC19CF"/>
    <w:rsid w:val="00DC3737"/>
    <w:rsid w:val="00DC50B1"/>
    <w:rsid w:val="00DD4E32"/>
    <w:rsid w:val="00DD5411"/>
    <w:rsid w:val="00DD5EFC"/>
    <w:rsid w:val="00DD793D"/>
    <w:rsid w:val="00DE201E"/>
    <w:rsid w:val="00DE46BA"/>
    <w:rsid w:val="00DE51B1"/>
    <w:rsid w:val="00DE636A"/>
    <w:rsid w:val="00DE70AC"/>
    <w:rsid w:val="00DF1AEF"/>
    <w:rsid w:val="00DF3600"/>
    <w:rsid w:val="00DF52AD"/>
    <w:rsid w:val="00DF6427"/>
    <w:rsid w:val="00DF71B2"/>
    <w:rsid w:val="00E0070B"/>
    <w:rsid w:val="00E00770"/>
    <w:rsid w:val="00E009D9"/>
    <w:rsid w:val="00E04F21"/>
    <w:rsid w:val="00E05C9E"/>
    <w:rsid w:val="00E06248"/>
    <w:rsid w:val="00E0750D"/>
    <w:rsid w:val="00E1135D"/>
    <w:rsid w:val="00E11D13"/>
    <w:rsid w:val="00E13CCB"/>
    <w:rsid w:val="00E242FD"/>
    <w:rsid w:val="00E25607"/>
    <w:rsid w:val="00E26485"/>
    <w:rsid w:val="00E26805"/>
    <w:rsid w:val="00E27424"/>
    <w:rsid w:val="00E277CC"/>
    <w:rsid w:val="00E30267"/>
    <w:rsid w:val="00E36AEA"/>
    <w:rsid w:val="00E36F37"/>
    <w:rsid w:val="00E41B45"/>
    <w:rsid w:val="00E41F38"/>
    <w:rsid w:val="00E45673"/>
    <w:rsid w:val="00E460D6"/>
    <w:rsid w:val="00E53876"/>
    <w:rsid w:val="00E53A3F"/>
    <w:rsid w:val="00E55067"/>
    <w:rsid w:val="00E5540F"/>
    <w:rsid w:val="00E5546D"/>
    <w:rsid w:val="00E56C0A"/>
    <w:rsid w:val="00E57A64"/>
    <w:rsid w:val="00E6084F"/>
    <w:rsid w:val="00E61D6C"/>
    <w:rsid w:val="00E6213F"/>
    <w:rsid w:val="00E708D5"/>
    <w:rsid w:val="00E745C7"/>
    <w:rsid w:val="00E75271"/>
    <w:rsid w:val="00E76679"/>
    <w:rsid w:val="00E81054"/>
    <w:rsid w:val="00E8171A"/>
    <w:rsid w:val="00E82A1E"/>
    <w:rsid w:val="00E854AD"/>
    <w:rsid w:val="00E86B4C"/>
    <w:rsid w:val="00E87C87"/>
    <w:rsid w:val="00E9139D"/>
    <w:rsid w:val="00E923AD"/>
    <w:rsid w:val="00E92D41"/>
    <w:rsid w:val="00E954D9"/>
    <w:rsid w:val="00E95E5B"/>
    <w:rsid w:val="00E97447"/>
    <w:rsid w:val="00EA2009"/>
    <w:rsid w:val="00EA20D7"/>
    <w:rsid w:val="00EB1381"/>
    <w:rsid w:val="00EB31DF"/>
    <w:rsid w:val="00EB437E"/>
    <w:rsid w:val="00EC37E8"/>
    <w:rsid w:val="00EC5EB4"/>
    <w:rsid w:val="00EC69D5"/>
    <w:rsid w:val="00EC71A7"/>
    <w:rsid w:val="00ED136B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15EF"/>
    <w:rsid w:val="00EF28C5"/>
    <w:rsid w:val="00EF31DC"/>
    <w:rsid w:val="00EF450E"/>
    <w:rsid w:val="00EF5508"/>
    <w:rsid w:val="00EF68EF"/>
    <w:rsid w:val="00F00697"/>
    <w:rsid w:val="00F007F8"/>
    <w:rsid w:val="00F01EB3"/>
    <w:rsid w:val="00F05B80"/>
    <w:rsid w:val="00F07101"/>
    <w:rsid w:val="00F10594"/>
    <w:rsid w:val="00F12F7A"/>
    <w:rsid w:val="00F1546D"/>
    <w:rsid w:val="00F15857"/>
    <w:rsid w:val="00F1642D"/>
    <w:rsid w:val="00F16560"/>
    <w:rsid w:val="00F16E76"/>
    <w:rsid w:val="00F17BCC"/>
    <w:rsid w:val="00F222FE"/>
    <w:rsid w:val="00F2432A"/>
    <w:rsid w:val="00F24C20"/>
    <w:rsid w:val="00F2672C"/>
    <w:rsid w:val="00F2680B"/>
    <w:rsid w:val="00F26DCC"/>
    <w:rsid w:val="00F27F29"/>
    <w:rsid w:val="00F34A0C"/>
    <w:rsid w:val="00F3513D"/>
    <w:rsid w:val="00F355D0"/>
    <w:rsid w:val="00F356A9"/>
    <w:rsid w:val="00F441D3"/>
    <w:rsid w:val="00F45EA1"/>
    <w:rsid w:val="00F460E9"/>
    <w:rsid w:val="00F54D30"/>
    <w:rsid w:val="00F6008E"/>
    <w:rsid w:val="00F60115"/>
    <w:rsid w:val="00F6019A"/>
    <w:rsid w:val="00F63038"/>
    <w:rsid w:val="00F63607"/>
    <w:rsid w:val="00F66BD9"/>
    <w:rsid w:val="00F702C9"/>
    <w:rsid w:val="00F7058B"/>
    <w:rsid w:val="00F70BFC"/>
    <w:rsid w:val="00F7124A"/>
    <w:rsid w:val="00F744F3"/>
    <w:rsid w:val="00F74B0E"/>
    <w:rsid w:val="00F83046"/>
    <w:rsid w:val="00F83492"/>
    <w:rsid w:val="00F84194"/>
    <w:rsid w:val="00F8666B"/>
    <w:rsid w:val="00F87D43"/>
    <w:rsid w:val="00F92D19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1D50"/>
    <w:rsid w:val="00FB1FDE"/>
    <w:rsid w:val="00FB6C19"/>
    <w:rsid w:val="00FB766B"/>
    <w:rsid w:val="00FB7F58"/>
    <w:rsid w:val="00FC419D"/>
    <w:rsid w:val="00FD1D7C"/>
    <w:rsid w:val="00FD2661"/>
    <w:rsid w:val="00FD2B4D"/>
    <w:rsid w:val="00FD4F55"/>
    <w:rsid w:val="00FD59E3"/>
    <w:rsid w:val="00FD6553"/>
    <w:rsid w:val="00FE02D2"/>
    <w:rsid w:val="00FE3E2E"/>
    <w:rsid w:val="00FE4272"/>
    <w:rsid w:val="00FE4748"/>
    <w:rsid w:val="00FE739E"/>
    <w:rsid w:val="00FE7445"/>
    <w:rsid w:val="00FE79F8"/>
    <w:rsid w:val="00FF2618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styleId="af">
    <w:name w:val="No Spacing"/>
    <w:uiPriority w:val="99"/>
    <w:qFormat/>
    <w:rsid w:val="00B6609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2B7E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B7E4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styleId="af">
    <w:name w:val="No Spacing"/>
    <w:uiPriority w:val="99"/>
    <w:qFormat/>
    <w:rsid w:val="00B6609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2B7E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B7E4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7A3E-EA4E-4B18-BDBF-F6E8DCFF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Наталия</cp:lastModifiedBy>
  <cp:revision>2</cp:revision>
  <cp:lastPrinted>2021-02-25T14:03:00Z</cp:lastPrinted>
  <dcterms:created xsi:type="dcterms:W3CDTF">2021-12-06T11:38:00Z</dcterms:created>
  <dcterms:modified xsi:type="dcterms:W3CDTF">2021-12-06T11:38:00Z</dcterms:modified>
</cp:coreProperties>
</file>